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2EAD" w14:textId="34431DF2" w:rsidR="00AB5604" w:rsidRPr="00DB4AA5" w:rsidRDefault="0086631F" w:rsidP="009344DB">
      <w:pPr>
        <w:jc w:val="center"/>
        <w:rPr>
          <w:b/>
          <w:sz w:val="22"/>
        </w:rPr>
      </w:pPr>
      <w:r w:rsidRPr="00DB4AA5">
        <w:rPr>
          <w:rFonts w:hint="eastAsia"/>
          <w:b/>
          <w:sz w:val="28"/>
          <w:szCs w:val="28"/>
        </w:rPr>
        <w:t>プレシス本厚木コンフォート</w:t>
      </w:r>
      <w:r w:rsidR="00392AEA" w:rsidRPr="00DB4AA5">
        <w:rPr>
          <w:rFonts w:hint="eastAsia"/>
          <w:b/>
          <w:sz w:val="28"/>
          <w:szCs w:val="28"/>
        </w:rPr>
        <w:t>管理組合</w:t>
      </w:r>
      <w:r w:rsidR="007B3D55" w:rsidRPr="00DB4AA5">
        <w:rPr>
          <w:rFonts w:hint="eastAsia"/>
          <w:b/>
          <w:sz w:val="28"/>
          <w:szCs w:val="28"/>
        </w:rPr>
        <w:t xml:space="preserve">　</w:t>
      </w:r>
      <w:r w:rsidR="0005136E" w:rsidRPr="00DB4AA5">
        <w:rPr>
          <w:rFonts w:hint="eastAsia"/>
          <w:b/>
          <w:sz w:val="28"/>
          <w:szCs w:val="28"/>
        </w:rPr>
        <w:t>第</w:t>
      </w:r>
      <w:r w:rsidR="00B951D7">
        <w:rPr>
          <w:rFonts w:hint="eastAsia"/>
          <w:b/>
          <w:sz w:val="28"/>
          <w:szCs w:val="28"/>
        </w:rPr>
        <w:t>９</w:t>
      </w:r>
      <w:r w:rsidR="00AB5604" w:rsidRPr="00DB4AA5">
        <w:rPr>
          <w:rFonts w:hint="eastAsia"/>
          <w:b/>
          <w:sz w:val="28"/>
          <w:szCs w:val="28"/>
        </w:rPr>
        <w:t>期</w:t>
      </w:r>
      <w:r w:rsidR="00392AEA" w:rsidRPr="00DB4AA5">
        <w:rPr>
          <w:rFonts w:hint="eastAsia"/>
          <w:b/>
          <w:sz w:val="28"/>
          <w:szCs w:val="28"/>
        </w:rPr>
        <w:t>第</w:t>
      </w:r>
      <w:r w:rsidR="008F4AD8">
        <w:rPr>
          <w:rFonts w:hint="eastAsia"/>
          <w:b/>
          <w:sz w:val="28"/>
          <w:szCs w:val="28"/>
        </w:rPr>
        <w:t>８</w:t>
      </w:r>
      <w:r w:rsidR="000B756E" w:rsidRPr="00DB4AA5">
        <w:rPr>
          <w:rFonts w:hint="eastAsia"/>
          <w:b/>
          <w:sz w:val="28"/>
          <w:szCs w:val="28"/>
        </w:rPr>
        <w:t>回</w:t>
      </w:r>
      <w:r w:rsidR="00392AEA" w:rsidRPr="00DB4AA5">
        <w:rPr>
          <w:rFonts w:hint="eastAsia"/>
          <w:b/>
          <w:sz w:val="28"/>
          <w:szCs w:val="28"/>
        </w:rPr>
        <w:t>理事会</w:t>
      </w:r>
      <w:r w:rsidR="00AB5604" w:rsidRPr="00DB4AA5">
        <w:rPr>
          <w:rFonts w:hint="eastAsia"/>
          <w:b/>
          <w:sz w:val="28"/>
          <w:szCs w:val="28"/>
        </w:rPr>
        <w:t>議事録</w:t>
      </w:r>
    </w:p>
    <w:p w14:paraId="002B81C9" w14:textId="77777777" w:rsidR="00190BAA" w:rsidRPr="00DB4AA5" w:rsidRDefault="00AB5604" w:rsidP="007B3D55">
      <w:pPr>
        <w:jc w:val="right"/>
        <w:rPr>
          <w:szCs w:val="24"/>
        </w:rPr>
      </w:pPr>
      <w:r w:rsidRPr="00DB4AA5">
        <w:rPr>
          <w:rFonts w:hint="eastAsia"/>
          <w:szCs w:val="24"/>
        </w:rPr>
        <w:t xml:space="preserve">　　　　　　　　　　　　　　　　　　　　　　　　　　　　　　　（敬称略）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2"/>
      </w:tblGrid>
      <w:tr w:rsidR="00DB4AA5" w:rsidRPr="00DB4AA5" w14:paraId="35C58737" w14:textId="77777777" w:rsidTr="0086631F">
        <w:trPr>
          <w:jc w:val="center"/>
        </w:trPr>
        <w:tc>
          <w:tcPr>
            <w:tcW w:w="1418" w:type="dxa"/>
            <w:shd w:val="clear" w:color="auto" w:fill="D9D9D9" w:themeFill="background1" w:themeFillShade="D9"/>
          </w:tcPr>
          <w:p w14:paraId="201EB4D1" w14:textId="77777777" w:rsidR="007E7BFE" w:rsidRPr="00DB4AA5" w:rsidRDefault="007E7BFE" w:rsidP="007E7BFE">
            <w:pPr>
              <w:jc w:val="center"/>
              <w:rPr>
                <w:rFonts w:ascii="ＭＳ 明朝" w:eastAsia="ＭＳ 明朝" w:hAnsi="ＭＳ 明朝" w:cs="Times New Roman"/>
                <w:b/>
                <w:bCs/>
                <w:szCs w:val="24"/>
              </w:rPr>
            </w:pPr>
            <w:r w:rsidRPr="00DB4AA5">
              <w:rPr>
                <w:rFonts w:ascii="ＭＳ 明朝" w:eastAsia="ＭＳ 明朝" w:hAnsi="ＭＳ 明朝" w:cs="Times New Roman" w:hint="eastAsia"/>
                <w:b/>
                <w:bCs/>
                <w:szCs w:val="24"/>
              </w:rPr>
              <w:t>日　　時</w:t>
            </w:r>
          </w:p>
        </w:tc>
        <w:tc>
          <w:tcPr>
            <w:tcW w:w="8309" w:type="dxa"/>
            <w:shd w:val="clear" w:color="auto" w:fill="auto"/>
          </w:tcPr>
          <w:p w14:paraId="550B83A0" w14:textId="5E88DF15" w:rsidR="007E7BFE" w:rsidRPr="00DB4AA5" w:rsidRDefault="008F4AD8" w:rsidP="009F3628">
            <w:pPr>
              <w:jc w:val="left"/>
              <w:rPr>
                <w:rFonts w:ascii="ＭＳ 明朝" w:eastAsia="ＭＳ 明朝" w:hAnsi="ＭＳ 明朝" w:cs="Times New Roman"/>
                <w:bCs/>
              </w:rPr>
            </w:pPr>
            <w:r>
              <w:rPr>
                <w:rFonts w:ascii="ＭＳ 明朝" w:eastAsia="ＭＳ 明朝" w:hAnsi="ＭＳ 明朝" w:cs="Times New Roman" w:hint="eastAsia"/>
                <w:bCs/>
              </w:rPr>
              <w:t>２０２３年１</w:t>
            </w:r>
            <w:r w:rsidR="009C563C">
              <w:rPr>
                <w:rFonts w:ascii="ＭＳ 明朝" w:eastAsia="ＭＳ 明朝" w:hAnsi="ＭＳ 明朝" w:cs="Times New Roman" w:hint="eastAsia"/>
                <w:bCs/>
              </w:rPr>
              <w:t>月</w:t>
            </w:r>
            <w:r>
              <w:rPr>
                <w:rFonts w:ascii="ＭＳ 明朝" w:eastAsia="ＭＳ 明朝" w:hAnsi="ＭＳ 明朝" w:cs="Times New Roman" w:hint="eastAsia"/>
                <w:bCs/>
              </w:rPr>
              <w:t>８</w:t>
            </w:r>
            <w:r w:rsidR="00F427BA" w:rsidRPr="00DB4AA5">
              <w:rPr>
                <w:rFonts w:ascii="ＭＳ 明朝" w:eastAsia="ＭＳ 明朝" w:hAnsi="ＭＳ 明朝" w:cs="Times New Roman" w:hint="eastAsia"/>
                <w:bCs/>
              </w:rPr>
              <w:t xml:space="preserve">日（ </w:t>
            </w:r>
            <w:r w:rsidR="00C95C63" w:rsidRPr="00DB4AA5">
              <w:rPr>
                <w:rFonts w:ascii="ＭＳ 明朝" w:eastAsia="ＭＳ 明朝" w:hAnsi="ＭＳ 明朝" w:cs="Times New Roman" w:hint="eastAsia"/>
                <w:bCs/>
              </w:rPr>
              <w:t>日</w:t>
            </w:r>
            <w:r w:rsidR="00F427BA" w:rsidRPr="00DB4AA5">
              <w:rPr>
                <w:rFonts w:ascii="ＭＳ 明朝" w:eastAsia="ＭＳ 明朝" w:hAnsi="ＭＳ 明朝" w:cs="Times New Roman" w:hint="eastAsia"/>
                <w:bCs/>
              </w:rPr>
              <w:t xml:space="preserve"> </w:t>
            </w:r>
            <w:r w:rsidR="00F50D65" w:rsidRPr="00DB4AA5">
              <w:rPr>
                <w:rFonts w:ascii="ＭＳ 明朝" w:eastAsia="ＭＳ 明朝" w:hAnsi="ＭＳ 明朝" w:cs="Times New Roman" w:hint="eastAsia"/>
                <w:bCs/>
              </w:rPr>
              <w:t>）</w:t>
            </w:r>
            <w:r w:rsidR="009C563C">
              <w:rPr>
                <w:rFonts w:ascii="ＭＳ 明朝" w:eastAsia="ＭＳ 明朝" w:hAnsi="ＭＳ 明朝" w:cs="Times New Roman" w:hint="eastAsia"/>
                <w:bCs/>
              </w:rPr>
              <w:t>午前１０</w:t>
            </w:r>
            <w:r w:rsidR="00934E50" w:rsidRPr="00DB4AA5">
              <w:rPr>
                <w:rFonts w:ascii="ＭＳ 明朝" w:eastAsia="ＭＳ 明朝" w:hAnsi="ＭＳ 明朝" w:cs="Times New Roman" w:hint="eastAsia"/>
                <w:bCs/>
              </w:rPr>
              <w:t>時０</w:t>
            </w:r>
            <w:r w:rsidR="00C8433E">
              <w:rPr>
                <w:rFonts w:ascii="ＭＳ 明朝" w:eastAsia="ＭＳ 明朝" w:hAnsi="ＭＳ 明朝" w:cs="Times New Roman" w:hint="eastAsia"/>
                <w:bCs/>
              </w:rPr>
              <w:t>０</w:t>
            </w:r>
            <w:r w:rsidR="00934E50" w:rsidRPr="00DB4AA5">
              <w:rPr>
                <w:rFonts w:ascii="ＭＳ 明朝" w:eastAsia="ＭＳ 明朝" w:hAnsi="ＭＳ 明朝" w:cs="Times New Roman" w:hint="eastAsia"/>
                <w:bCs/>
              </w:rPr>
              <w:t>分から</w:t>
            </w:r>
            <w:r w:rsidR="009C563C">
              <w:rPr>
                <w:rFonts w:ascii="ＭＳ 明朝" w:eastAsia="ＭＳ 明朝" w:hAnsi="ＭＳ 明朝" w:cs="Times New Roman" w:hint="eastAsia"/>
                <w:bCs/>
              </w:rPr>
              <w:t>午後１</w:t>
            </w:r>
            <w:r w:rsidR="006A68AF">
              <w:rPr>
                <w:rFonts w:ascii="ＭＳ 明朝" w:eastAsia="ＭＳ 明朝" w:hAnsi="ＭＳ 明朝" w:cs="Times New Roman" w:hint="eastAsia"/>
                <w:bCs/>
              </w:rPr>
              <w:t>時</w:t>
            </w:r>
            <w:r>
              <w:rPr>
                <w:rFonts w:ascii="ＭＳ 明朝" w:eastAsia="ＭＳ 明朝" w:hAnsi="ＭＳ 明朝" w:cs="Times New Roman" w:hint="eastAsia"/>
                <w:bCs/>
              </w:rPr>
              <w:t>２５</w:t>
            </w:r>
            <w:r w:rsidR="006A68AF">
              <w:rPr>
                <w:rFonts w:ascii="ＭＳ 明朝" w:eastAsia="ＭＳ 明朝" w:hAnsi="ＭＳ 明朝" w:cs="Times New Roman" w:hint="eastAsia"/>
                <w:bCs/>
              </w:rPr>
              <w:t>分</w:t>
            </w:r>
          </w:p>
        </w:tc>
      </w:tr>
      <w:tr w:rsidR="00DB4AA5" w:rsidRPr="00DB4AA5" w14:paraId="39CCED34" w14:textId="77777777" w:rsidTr="0086631F">
        <w:trPr>
          <w:jc w:val="center"/>
        </w:trPr>
        <w:tc>
          <w:tcPr>
            <w:tcW w:w="1418" w:type="dxa"/>
            <w:shd w:val="clear" w:color="auto" w:fill="D9D9D9" w:themeFill="background1" w:themeFillShade="D9"/>
            <w:vAlign w:val="center"/>
          </w:tcPr>
          <w:p w14:paraId="75E106A5" w14:textId="77777777" w:rsidR="007E7BFE" w:rsidRPr="00DB4AA5" w:rsidRDefault="007E7BFE" w:rsidP="007E7BFE">
            <w:pPr>
              <w:jc w:val="center"/>
              <w:rPr>
                <w:rFonts w:ascii="ＭＳ 明朝" w:eastAsia="ＭＳ 明朝" w:hAnsi="ＭＳ 明朝" w:cs="Times New Roman"/>
                <w:b/>
                <w:bCs/>
                <w:szCs w:val="24"/>
              </w:rPr>
            </w:pPr>
            <w:r w:rsidRPr="00DB4AA5">
              <w:rPr>
                <w:rFonts w:ascii="ＭＳ 明朝" w:eastAsia="ＭＳ 明朝" w:hAnsi="ＭＳ 明朝" w:cs="Times New Roman" w:hint="eastAsia"/>
                <w:b/>
                <w:bCs/>
                <w:szCs w:val="24"/>
              </w:rPr>
              <w:t>場　　所</w:t>
            </w:r>
          </w:p>
        </w:tc>
        <w:tc>
          <w:tcPr>
            <w:tcW w:w="8309" w:type="dxa"/>
            <w:shd w:val="clear" w:color="auto" w:fill="auto"/>
            <w:vAlign w:val="center"/>
          </w:tcPr>
          <w:p w14:paraId="54C8D496" w14:textId="77777777" w:rsidR="0086631F" w:rsidRPr="00DB4AA5" w:rsidRDefault="00073A28" w:rsidP="0086631F">
            <w:pPr>
              <w:tabs>
                <w:tab w:val="left" w:pos="1065"/>
              </w:tabs>
              <w:jc w:val="left"/>
              <w:rPr>
                <w:rFonts w:ascii="ＭＳ 明朝" w:eastAsia="ＭＳ 明朝" w:hAnsi="ＭＳ 明朝" w:cs="Times New Roman"/>
                <w:bCs/>
              </w:rPr>
            </w:pPr>
            <w:r w:rsidRPr="00DB4AA5">
              <w:rPr>
                <w:rFonts w:ascii="ＭＳ 明朝" w:eastAsia="ＭＳ 明朝" w:hAnsi="ＭＳ 明朝" w:cs="Times New Roman" w:hint="eastAsia"/>
                <w:bCs/>
              </w:rPr>
              <w:t>名　称：</w:t>
            </w:r>
            <w:r w:rsidR="0086631F" w:rsidRPr="00DB4AA5">
              <w:rPr>
                <w:rFonts w:ascii="ＭＳ 明朝" w:eastAsia="ＭＳ 明朝" w:hAnsi="ＭＳ 明朝" w:cs="Times New Roman" w:hint="eastAsia"/>
                <w:bCs/>
              </w:rPr>
              <w:t>伏見管理サービス株式会社　第２事業所　会議室</w:t>
            </w:r>
          </w:p>
          <w:p w14:paraId="37906705" w14:textId="77777777" w:rsidR="00CB49DC" w:rsidRPr="00DB4AA5" w:rsidRDefault="0086631F" w:rsidP="0086631F">
            <w:pPr>
              <w:tabs>
                <w:tab w:val="left" w:pos="1065"/>
              </w:tabs>
              <w:jc w:val="left"/>
              <w:rPr>
                <w:rFonts w:ascii="ＭＳ 明朝" w:eastAsia="ＭＳ 明朝" w:hAnsi="ＭＳ 明朝" w:cs="Times New Roman"/>
                <w:bCs/>
              </w:rPr>
            </w:pPr>
            <w:r w:rsidRPr="00DB4AA5">
              <w:rPr>
                <w:rFonts w:ascii="ＭＳ 明朝" w:eastAsia="ＭＳ 明朝" w:hAnsi="ＭＳ 明朝" w:cs="Times New Roman" w:hint="eastAsia"/>
                <w:bCs/>
              </w:rPr>
              <w:t>所在地</w:t>
            </w:r>
            <w:r w:rsidR="0005136E" w:rsidRPr="00DB4AA5">
              <w:rPr>
                <w:rFonts w:ascii="ＭＳ 明朝" w:eastAsia="ＭＳ 明朝" w:hAnsi="ＭＳ 明朝" w:cs="Times New Roman" w:hint="eastAsia"/>
                <w:bCs/>
              </w:rPr>
              <w:t>：</w:t>
            </w:r>
            <w:r w:rsidR="00C95C63" w:rsidRPr="00DB4AA5">
              <w:rPr>
                <w:rFonts w:ascii="ＭＳ 明朝" w:eastAsia="ＭＳ 明朝" w:hAnsi="ＭＳ 明朝"/>
              </w:rPr>
              <w:t>神奈川県</w:t>
            </w:r>
            <w:r w:rsidRPr="00DB4AA5">
              <w:rPr>
                <w:rFonts w:ascii="ＭＳ 明朝" w:eastAsia="ＭＳ 明朝" w:hAnsi="ＭＳ 明朝" w:hint="eastAsia"/>
              </w:rPr>
              <w:t>厚木市旭町五</w:t>
            </w:r>
            <w:r w:rsidR="00C95C63" w:rsidRPr="00DB4AA5">
              <w:rPr>
                <w:rFonts w:ascii="ＭＳ 明朝" w:eastAsia="ＭＳ 明朝" w:hAnsi="ＭＳ 明朝" w:hint="eastAsia"/>
              </w:rPr>
              <w:t>丁目</w:t>
            </w:r>
            <w:r w:rsidRPr="00DB4AA5">
              <w:rPr>
                <w:rFonts w:ascii="ＭＳ 明朝" w:eastAsia="ＭＳ 明朝" w:hAnsi="ＭＳ 明朝" w:hint="eastAsia"/>
              </w:rPr>
              <w:t>４３</w:t>
            </w:r>
            <w:r w:rsidR="00C95C63" w:rsidRPr="00DB4AA5">
              <w:rPr>
                <w:rFonts w:ascii="ＭＳ 明朝" w:eastAsia="ＭＳ 明朝" w:hAnsi="ＭＳ 明朝" w:hint="eastAsia"/>
              </w:rPr>
              <w:t>番</w:t>
            </w:r>
            <w:r w:rsidRPr="00DB4AA5">
              <w:rPr>
                <w:rFonts w:ascii="ＭＳ 明朝" w:eastAsia="ＭＳ 明朝" w:hAnsi="ＭＳ 明朝" w:hint="eastAsia"/>
              </w:rPr>
              <w:t>１６</w:t>
            </w:r>
            <w:r w:rsidR="00543CC8" w:rsidRPr="00DB4AA5">
              <w:rPr>
                <w:rFonts w:ascii="ＭＳ 明朝" w:eastAsia="ＭＳ 明朝" w:hAnsi="ＭＳ 明朝" w:hint="eastAsia"/>
              </w:rPr>
              <w:t>号</w:t>
            </w:r>
          </w:p>
        </w:tc>
      </w:tr>
    </w:tbl>
    <w:p w14:paraId="05B4BB30" w14:textId="02D65E84" w:rsidR="007E7BFE" w:rsidRPr="00DB4AA5" w:rsidRDefault="007E7BFE" w:rsidP="007E7BFE">
      <w:pPr>
        <w:ind w:left="1265" w:hangingChars="600" w:hanging="1265"/>
        <w:rPr>
          <w:b/>
          <w:kern w:val="0"/>
        </w:rPr>
      </w:pPr>
    </w:p>
    <w:tbl>
      <w:tblPr>
        <w:tblStyle w:val="ab"/>
        <w:tblpPr w:leftFromText="142" w:rightFromText="142" w:vertAnchor="text" w:tblpY="1"/>
        <w:tblOverlap w:val="never"/>
        <w:tblW w:w="9634" w:type="dxa"/>
        <w:tblLook w:val="04A0" w:firstRow="1" w:lastRow="0" w:firstColumn="1" w:lastColumn="0" w:noHBand="0" w:noVBand="1"/>
      </w:tblPr>
      <w:tblGrid>
        <w:gridCol w:w="867"/>
        <w:gridCol w:w="1255"/>
        <w:gridCol w:w="2268"/>
        <w:gridCol w:w="1275"/>
        <w:gridCol w:w="2977"/>
        <w:gridCol w:w="992"/>
      </w:tblGrid>
      <w:tr w:rsidR="00DB4AA5" w:rsidRPr="00DB4AA5" w14:paraId="3CBCE249" w14:textId="3B72BFB1" w:rsidTr="009E2516">
        <w:tc>
          <w:tcPr>
            <w:tcW w:w="867" w:type="dxa"/>
            <w:vMerge w:val="restart"/>
            <w:shd w:val="clear" w:color="auto" w:fill="D9D9D9" w:themeFill="background1" w:themeFillShade="D9"/>
            <w:vAlign w:val="center"/>
          </w:tcPr>
          <w:p w14:paraId="017DC502" w14:textId="77777777" w:rsidR="009E2516" w:rsidRPr="00DB4AA5" w:rsidRDefault="009E2516" w:rsidP="009E2516">
            <w:pPr>
              <w:jc w:val="center"/>
              <w:rPr>
                <w:b/>
                <w:kern w:val="0"/>
              </w:rPr>
            </w:pPr>
            <w:r w:rsidRPr="00DB4AA5">
              <w:rPr>
                <w:rFonts w:hint="eastAsia"/>
                <w:b/>
                <w:kern w:val="0"/>
              </w:rPr>
              <w:t>役員</w:t>
            </w:r>
          </w:p>
          <w:p w14:paraId="27E4D702" w14:textId="77777777" w:rsidR="006B3C1A" w:rsidRPr="00DB4AA5" w:rsidRDefault="009E2516" w:rsidP="009E2516">
            <w:pPr>
              <w:jc w:val="center"/>
              <w:rPr>
                <w:b/>
                <w:kern w:val="0"/>
              </w:rPr>
            </w:pPr>
            <w:r w:rsidRPr="00DB4AA5">
              <w:rPr>
                <w:rFonts w:hint="eastAsia"/>
                <w:b/>
                <w:kern w:val="0"/>
              </w:rPr>
              <w:t>出欠</w:t>
            </w:r>
          </w:p>
          <w:p w14:paraId="50FB836A" w14:textId="684E88D9" w:rsidR="009E2516" w:rsidRPr="00DB4AA5" w:rsidRDefault="009E2516" w:rsidP="009E2516">
            <w:pPr>
              <w:jc w:val="center"/>
              <w:rPr>
                <w:kern w:val="0"/>
              </w:rPr>
            </w:pPr>
            <w:r w:rsidRPr="00DB4AA5">
              <w:rPr>
                <w:rFonts w:hint="eastAsia"/>
                <w:b/>
                <w:kern w:val="0"/>
              </w:rPr>
              <w:t>状況</w:t>
            </w:r>
          </w:p>
        </w:tc>
        <w:tc>
          <w:tcPr>
            <w:tcW w:w="8767" w:type="dxa"/>
            <w:gridSpan w:val="5"/>
          </w:tcPr>
          <w:p w14:paraId="3C30B941" w14:textId="379DC257" w:rsidR="009E2516" w:rsidRPr="00DB4AA5" w:rsidRDefault="00B951D7" w:rsidP="006767BA">
            <w:pPr>
              <w:rPr>
                <w:kern w:val="0"/>
              </w:rPr>
            </w:pPr>
            <w:r>
              <w:rPr>
                <w:rFonts w:hint="eastAsia"/>
                <w:kern w:val="0"/>
              </w:rPr>
              <w:t>第９期役員総数８</w:t>
            </w:r>
            <w:r w:rsidR="009E2516" w:rsidRPr="00DB4AA5">
              <w:rPr>
                <w:rFonts w:hint="eastAsia"/>
                <w:kern w:val="0"/>
              </w:rPr>
              <w:t>名中、</w:t>
            </w:r>
            <w:r w:rsidR="008F4AD8">
              <w:rPr>
                <w:rFonts w:hint="eastAsia"/>
                <w:kern w:val="0"/>
              </w:rPr>
              <w:t>６</w:t>
            </w:r>
            <w:r w:rsidR="001014F7">
              <w:rPr>
                <w:rFonts w:hint="eastAsia"/>
                <w:kern w:val="0"/>
              </w:rPr>
              <w:t>名の出席</w:t>
            </w:r>
            <w:r w:rsidR="00FA345F">
              <w:rPr>
                <w:rFonts w:hint="eastAsia"/>
                <w:kern w:val="0"/>
              </w:rPr>
              <w:t xml:space="preserve">　　</w:t>
            </w:r>
          </w:p>
        </w:tc>
      </w:tr>
      <w:tr w:rsidR="00DB4AA5" w:rsidRPr="00DB4AA5" w14:paraId="65CA7CD3" w14:textId="544EA04F" w:rsidTr="008F4AD8">
        <w:tc>
          <w:tcPr>
            <w:tcW w:w="867" w:type="dxa"/>
            <w:vMerge/>
            <w:shd w:val="clear" w:color="auto" w:fill="D9D9D9" w:themeFill="background1" w:themeFillShade="D9"/>
            <w:vAlign w:val="center"/>
          </w:tcPr>
          <w:p w14:paraId="3541D885" w14:textId="77777777" w:rsidR="009E2516" w:rsidRPr="00DB4AA5" w:rsidRDefault="009E2516" w:rsidP="009E2516">
            <w:pPr>
              <w:jc w:val="center"/>
              <w:rPr>
                <w:b/>
                <w:kern w:val="0"/>
              </w:rPr>
            </w:pPr>
          </w:p>
        </w:tc>
        <w:tc>
          <w:tcPr>
            <w:tcW w:w="1255" w:type="dxa"/>
            <w:shd w:val="clear" w:color="auto" w:fill="D9D9D9" w:themeFill="background1" w:themeFillShade="D9"/>
          </w:tcPr>
          <w:p w14:paraId="69576A62" w14:textId="77777777" w:rsidR="009E2516" w:rsidRPr="00DB4AA5" w:rsidRDefault="009E2516" w:rsidP="009E2516">
            <w:pPr>
              <w:jc w:val="center"/>
              <w:rPr>
                <w:b/>
                <w:kern w:val="0"/>
              </w:rPr>
            </w:pPr>
            <w:r w:rsidRPr="00DB4AA5">
              <w:rPr>
                <w:rFonts w:hint="eastAsia"/>
                <w:b/>
                <w:kern w:val="0"/>
              </w:rPr>
              <w:t>部屋番号</w:t>
            </w:r>
          </w:p>
        </w:tc>
        <w:tc>
          <w:tcPr>
            <w:tcW w:w="2268" w:type="dxa"/>
            <w:shd w:val="clear" w:color="auto" w:fill="D9D9D9" w:themeFill="background1" w:themeFillShade="D9"/>
          </w:tcPr>
          <w:p w14:paraId="5999115C" w14:textId="77777777" w:rsidR="009E2516" w:rsidRPr="00DB4AA5" w:rsidRDefault="009E2516" w:rsidP="009E2516">
            <w:pPr>
              <w:jc w:val="center"/>
              <w:rPr>
                <w:b/>
                <w:kern w:val="0"/>
              </w:rPr>
            </w:pPr>
            <w:r w:rsidRPr="00DB4AA5">
              <w:rPr>
                <w:rFonts w:hint="eastAsia"/>
                <w:b/>
                <w:kern w:val="0"/>
              </w:rPr>
              <w:t>組合員名</w:t>
            </w:r>
          </w:p>
        </w:tc>
        <w:tc>
          <w:tcPr>
            <w:tcW w:w="1275" w:type="dxa"/>
            <w:shd w:val="clear" w:color="auto" w:fill="D9D9D9" w:themeFill="background1" w:themeFillShade="D9"/>
          </w:tcPr>
          <w:p w14:paraId="2795401C" w14:textId="70A4B554" w:rsidR="009E2516" w:rsidRPr="00DB4AA5" w:rsidRDefault="009E2516" w:rsidP="009E2516">
            <w:pPr>
              <w:jc w:val="center"/>
              <w:rPr>
                <w:b/>
                <w:kern w:val="0"/>
              </w:rPr>
            </w:pPr>
            <w:r w:rsidRPr="00DB4AA5">
              <w:rPr>
                <w:rFonts w:hint="eastAsia"/>
                <w:b/>
                <w:kern w:val="0"/>
              </w:rPr>
              <w:t>役職</w:t>
            </w:r>
          </w:p>
        </w:tc>
        <w:tc>
          <w:tcPr>
            <w:tcW w:w="2977" w:type="dxa"/>
            <w:shd w:val="clear" w:color="auto" w:fill="D9D9D9" w:themeFill="background1" w:themeFillShade="D9"/>
          </w:tcPr>
          <w:p w14:paraId="71704E91" w14:textId="420D01CB" w:rsidR="009E2516" w:rsidRPr="00DB4AA5" w:rsidRDefault="009E2516" w:rsidP="009E2516">
            <w:pPr>
              <w:jc w:val="center"/>
              <w:rPr>
                <w:b/>
                <w:kern w:val="0"/>
              </w:rPr>
            </w:pPr>
            <w:r w:rsidRPr="00DB4AA5">
              <w:rPr>
                <w:rFonts w:hint="eastAsia"/>
                <w:b/>
                <w:kern w:val="0"/>
              </w:rPr>
              <w:t>備考</w:t>
            </w:r>
          </w:p>
        </w:tc>
        <w:tc>
          <w:tcPr>
            <w:tcW w:w="992" w:type="dxa"/>
            <w:shd w:val="clear" w:color="auto" w:fill="D9D9D9" w:themeFill="background1" w:themeFillShade="D9"/>
          </w:tcPr>
          <w:p w14:paraId="0B2F36DF" w14:textId="2353A68D" w:rsidR="009E2516" w:rsidRPr="00DB4AA5" w:rsidRDefault="009E2516" w:rsidP="009E2516">
            <w:pPr>
              <w:jc w:val="center"/>
              <w:rPr>
                <w:b/>
                <w:kern w:val="0"/>
              </w:rPr>
            </w:pPr>
            <w:r w:rsidRPr="00DB4AA5">
              <w:rPr>
                <w:rFonts w:hint="eastAsia"/>
                <w:b/>
                <w:kern w:val="0"/>
              </w:rPr>
              <w:t>出欠</w:t>
            </w:r>
          </w:p>
        </w:tc>
      </w:tr>
      <w:tr w:rsidR="00DB4AA5" w:rsidRPr="00DB4AA5" w14:paraId="084D56B3" w14:textId="3D3A171B" w:rsidTr="008F4AD8">
        <w:tc>
          <w:tcPr>
            <w:tcW w:w="867" w:type="dxa"/>
            <w:vMerge/>
            <w:shd w:val="clear" w:color="auto" w:fill="D9D9D9" w:themeFill="background1" w:themeFillShade="D9"/>
            <w:vAlign w:val="center"/>
          </w:tcPr>
          <w:p w14:paraId="2423932E" w14:textId="77777777" w:rsidR="009E2516" w:rsidRPr="00DB4AA5" w:rsidRDefault="009E2516" w:rsidP="009E2516">
            <w:pPr>
              <w:jc w:val="center"/>
              <w:rPr>
                <w:b/>
                <w:kern w:val="0"/>
              </w:rPr>
            </w:pPr>
          </w:p>
        </w:tc>
        <w:tc>
          <w:tcPr>
            <w:tcW w:w="1255" w:type="dxa"/>
          </w:tcPr>
          <w:p w14:paraId="2C73AC60" w14:textId="157FCF38" w:rsidR="009E2516" w:rsidRPr="00DB4AA5" w:rsidRDefault="009F3628" w:rsidP="009E2516">
            <w:pPr>
              <w:jc w:val="center"/>
              <w:rPr>
                <w:kern w:val="0"/>
              </w:rPr>
            </w:pPr>
            <w:r>
              <w:rPr>
                <w:rFonts w:hint="eastAsia"/>
                <w:kern w:val="0"/>
              </w:rPr>
              <w:t>６０２</w:t>
            </w:r>
          </w:p>
        </w:tc>
        <w:tc>
          <w:tcPr>
            <w:tcW w:w="2268" w:type="dxa"/>
            <w:vAlign w:val="center"/>
          </w:tcPr>
          <w:p w14:paraId="6CA8A9CD" w14:textId="4DA74E96" w:rsidR="009E2516" w:rsidRPr="00DB4AA5" w:rsidRDefault="009F3628" w:rsidP="00B717B0">
            <w:pPr>
              <w:jc w:val="center"/>
            </w:pPr>
            <w:r>
              <w:rPr>
                <w:rFonts w:hint="eastAsia"/>
              </w:rPr>
              <w:t>亀　山　知　宏</w:t>
            </w:r>
          </w:p>
        </w:tc>
        <w:tc>
          <w:tcPr>
            <w:tcW w:w="1275" w:type="dxa"/>
          </w:tcPr>
          <w:p w14:paraId="7842D120" w14:textId="79CD49B4" w:rsidR="009E2516" w:rsidRPr="00DB4AA5" w:rsidRDefault="009E2516" w:rsidP="009E2516">
            <w:pPr>
              <w:jc w:val="center"/>
              <w:rPr>
                <w:kern w:val="0"/>
              </w:rPr>
            </w:pPr>
            <w:r w:rsidRPr="00DB4AA5">
              <w:rPr>
                <w:rFonts w:hint="eastAsia"/>
                <w:kern w:val="0"/>
              </w:rPr>
              <w:t>理事長</w:t>
            </w:r>
          </w:p>
        </w:tc>
        <w:tc>
          <w:tcPr>
            <w:tcW w:w="2977" w:type="dxa"/>
            <w:vAlign w:val="center"/>
          </w:tcPr>
          <w:p w14:paraId="47BBC10F" w14:textId="67ED35CB" w:rsidR="009E2516" w:rsidRPr="00DB4AA5" w:rsidRDefault="009F3628" w:rsidP="009E2516">
            <w:r>
              <w:rPr>
                <w:rFonts w:hint="eastAsia"/>
              </w:rPr>
              <w:t>会計</w:t>
            </w:r>
            <w:r w:rsidR="008F4AD8">
              <w:rPr>
                <w:rFonts w:hint="eastAsia"/>
              </w:rPr>
              <w:t>・建物・設備</w:t>
            </w:r>
            <w:r>
              <w:rPr>
                <w:rFonts w:hint="eastAsia"/>
              </w:rPr>
              <w:t>担当</w:t>
            </w:r>
            <w:r w:rsidR="009C563C">
              <w:rPr>
                <w:rFonts w:hint="eastAsia"/>
              </w:rPr>
              <w:t>兼務</w:t>
            </w:r>
          </w:p>
        </w:tc>
        <w:tc>
          <w:tcPr>
            <w:tcW w:w="992" w:type="dxa"/>
          </w:tcPr>
          <w:p w14:paraId="42BC3CA1" w14:textId="5B292505" w:rsidR="009E2516" w:rsidRPr="00DB4AA5" w:rsidRDefault="009E2516" w:rsidP="009E2516">
            <w:pPr>
              <w:jc w:val="center"/>
              <w:rPr>
                <w:kern w:val="0"/>
              </w:rPr>
            </w:pPr>
            <w:r w:rsidRPr="00DB4AA5">
              <w:rPr>
                <w:rFonts w:hint="eastAsia"/>
                <w:kern w:val="0"/>
              </w:rPr>
              <w:t>出席</w:t>
            </w:r>
          </w:p>
        </w:tc>
      </w:tr>
      <w:tr w:rsidR="00DB4AA5" w:rsidRPr="00DB4AA5" w14:paraId="35B9F0C5" w14:textId="0DD2F507" w:rsidTr="008F4AD8">
        <w:tc>
          <w:tcPr>
            <w:tcW w:w="867" w:type="dxa"/>
            <w:vMerge/>
            <w:shd w:val="clear" w:color="auto" w:fill="D9D9D9" w:themeFill="background1" w:themeFillShade="D9"/>
            <w:vAlign w:val="center"/>
          </w:tcPr>
          <w:p w14:paraId="1A03BC90" w14:textId="77777777" w:rsidR="009E2516" w:rsidRPr="00DB4AA5" w:rsidRDefault="009E2516" w:rsidP="009E2516">
            <w:pPr>
              <w:jc w:val="center"/>
              <w:rPr>
                <w:b/>
                <w:kern w:val="0"/>
              </w:rPr>
            </w:pPr>
          </w:p>
        </w:tc>
        <w:tc>
          <w:tcPr>
            <w:tcW w:w="1255" w:type="dxa"/>
          </w:tcPr>
          <w:p w14:paraId="02F43AC1" w14:textId="180F7F39" w:rsidR="009E2516" w:rsidRPr="00DB4AA5" w:rsidRDefault="00B717B0" w:rsidP="009E2516">
            <w:pPr>
              <w:jc w:val="center"/>
              <w:rPr>
                <w:kern w:val="0"/>
              </w:rPr>
            </w:pPr>
            <w:r>
              <w:rPr>
                <w:rFonts w:hint="eastAsia"/>
                <w:kern w:val="0"/>
              </w:rPr>
              <w:t>６</w:t>
            </w:r>
            <w:r w:rsidR="009F3628">
              <w:rPr>
                <w:rFonts w:hint="eastAsia"/>
                <w:kern w:val="0"/>
              </w:rPr>
              <w:t>０６</w:t>
            </w:r>
          </w:p>
        </w:tc>
        <w:tc>
          <w:tcPr>
            <w:tcW w:w="2268" w:type="dxa"/>
            <w:vAlign w:val="center"/>
          </w:tcPr>
          <w:p w14:paraId="6E7EA4A0" w14:textId="1755C0EA" w:rsidR="009E2516" w:rsidRPr="00DB4AA5" w:rsidRDefault="009F3628" w:rsidP="00B717B0">
            <w:pPr>
              <w:jc w:val="center"/>
            </w:pPr>
            <w:r>
              <w:rPr>
                <w:rFonts w:hint="eastAsia"/>
              </w:rPr>
              <w:t>中　村　健　志</w:t>
            </w:r>
          </w:p>
        </w:tc>
        <w:tc>
          <w:tcPr>
            <w:tcW w:w="1275" w:type="dxa"/>
          </w:tcPr>
          <w:p w14:paraId="4579E3E6" w14:textId="539177B3" w:rsidR="009E2516" w:rsidRPr="00DB4AA5" w:rsidRDefault="009E2516" w:rsidP="009E2516">
            <w:pPr>
              <w:jc w:val="center"/>
              <w:rPr>
                <w:kern w:val="0"/>
              </w:rPr>
            </w:pPr>
            <w:r w:rsidRPr="00DB4AA5">
              <w:rPr>
                <w:rFonts w:hint="eastAsia"/>
                <w:kern w:val="0"/>
              </w:rPr>
              <w:t>副理事長</w:t>
            </w:r>
          </w:p>
        </w:tc>
        <w:tc>
          <w:tcPr>
            <w:tcW w:w="2977" w:type="dxa"/>
            <w:vAlign w:val="center"/>
          </w:tcPr>
          <w:p w14:paraId="1C70C3B6" w14:textId="0F307B40" w:rsidR="009E2516" w:rsidRPr="00DB4AA5" w:rsidRDefault="009F3628" w:rsidP="009F3628">
            <w:r>
              <w:rPr>
                <w:rFonts w:hint="eastAsia"/>
              </w:rPr>
              <w:t>自治</w:t>
            </w:r>
            <w:r w:rsidR="00FB1AED">
              <w:rPr>
                <w:rFonts w:hint="eastAsia"/>
              </w:rPr>
              <w:t>会・地域担当兼務</w:t>
            </w:r>
          </w:p>
        </w:tc>
        <w:tc>
          <w:tcPr>
            <w:tcW w:w="992" w:type="dxa"/>
          </w:tcPr>
          <w:p w14:paraId="18C67EA7" w14:textId="547E1AB0" w:rsidR="009E2516" w:rsidRPr="00DB4AA5" w:rsidRDefault="009E2516" w:rsidP="009E2516">
            <w:pPr>
              <w:jc w:val="center"/>
              <w:rPr>
                <w:kern w:val="0"/>
              </w:rPr>
            </w:pPr>
            <w:r w:rsidRPr="00DB4AA5">
              <w:rPr>
                <w:rFonts w:hint="eastAsia"/>
                <w:kern w:val="0"/>
              </w:rPr>
              <w:t>出席</w:t>
            </w:r>
          </w:p>
        </w:tc>
      </w:tr>
      <w:tr w:rsidR="00DB4AA5" w:rsidRPr="00DB4AA5" w14:paraId="0D88E4A5" w14:textId="5EA527C3" w:rsidTr="008F4AD8">
        <w:tc>
          <w:tcPr>
            <w:tcW w:w="867" w:type="dxa"/>
            <w:vMerge/>
            <w:shd w:val="clear" w:color="auto" w:fill="D9D9D9" w:themeFill="background1" w:themeFillShade="D9"/>
            <w:vAlign w:val="center"/>
          </w:tcPr>
          <w:p w14:paraId="39567D93" w14:textId="77777777" w:rsidR="009E2516" w:rsidRPr="00DB4AA5" w:rsidRDefault="009E2516" w:rsidP="009E2516">
            <w:pPr>
              <w:jc w:val="center"/>
              <w:rPr>
                <w:b/>
                <w:kern w:val="0"/>
              </w:rPr>
            </w:pPr>
          </w:p>
        </w:tc>
        <w:tc>
          <w:tcPr>
            <w:tcW w:w="1255" w:type="dxa"/>
          </w:tcPr>
          <w:p w14:paraId="43CC7B8D" w14:textId="0671D0B6" w:rsidR="009E2516" w:rsidRPr="00DB4AA5" w:rsidRDefault="008F4AD8" w:rsidP="00B717B0">
            <w:pPr>
              <w:jc w:val="center"/>
              <w:rPr>
                <w:kern w:val="0"/>
              </w:rPr>
            </w:pPr>
            <w:r>
              <w:rPr>
                <w:rFonts w:hint="eastAsia"/>
                <w:kern w:val="0"/>
              </w:rPr>
              <w:t>５</w:t>
            </w:r>
            <w:r w:rsidR="009F3628">
              <w:rPr>
                <w:rFonts w:hint="eastAsia"/>
                <w:kern w:val="0"/>
              </w:rPr>
              <w:t>０３</w:t>
            </w:r>
          </w:p>
        </w:tc>
        <w:tc>
          <w:tcPr>
            <w:tcW w:w="2268" w:type="dxa"/>
            <w:vAlign w:val="center"/>
          </w:tcPr>
          <w:p w14:paraId="16ACB860" w14:textId="67CC9FD1" w:rsidR="009E2516" w:rsidRPr="00DB4AA5" w:rsidRDefault="008F4AD8" w:rsidP="009E2516">
            <w:pPr>
              <w:jc w:val="center"/>
            </w:pPr>
            <w:r>
              <w:rPr>
                <w:rFonts w:hint="eastAsia"/>
              </w:rPr>
              <w:t>田　澤　　　裕</w:t>
            </w:r>
          </w:p>
        </w:tc>
        <w:tc>
          <w:tcPr>
            <w:tcW w:w="1275" w:type="dxa"/>
          </w:tcPr>
          <w:p w14:paraId="687432A9" w14:textId="0EA9EADE" w:rsidR="009E2516" w:rsidRPr="00DB4AA5" w:rsidRDefault="009E2516" w:rsidP="009E2516">
            <w:pPr>
              <w:jc w:val="center"/>
              <w:rPr>
                <w:kern w:val="0"/>
              </w:rPr>
            </w:pPr>
            <w:r w:rsidRPr="00DB4AA5">
              <w:rPr>
                <w:rFonts w:hint="eastAsia"/>
                <w:kern w:val="0"/>
              </w:rPr>
              <w:t>理　事</w:t>
            </w:r>
          </w:p>
        </w:tc>
        <w:tc>
          <w:tcPr>
            <w:tcW w:w="2977" w:type="dxa"/>
            <w:vAlign w:val="center"/>
          </w:tcPr>
          <w:p w14:paraId="7CB6FF81" w14:textId="4B12D35C" w:rsidR="009E2516" w:rsidRPr="00DB4AA5" w:rsidRDefault="008F4AD8" w:rsidP="009E2516">
            <w:r>
              <w:rPr>
                <w:rFonts w:hint="eastAsia"/>
              </w:rPr>
              <w:t>駐車場</w:t>
            </w:r>
            <w:r w:rsidR="00B951D7" w:rsidRPr="00DB4AA5">
              <w:rPr>
                <w:rFonts w:hint="eastAsia"/>
              </w:rPr>
              <w:t>担当</w:t>
            </w:r>
          </w:p>
        </w:tc>
        <w:tc>
          <w:tcPr>
            <w:tcW w:w="992" w:type="dxa"/>
          </w:tcPr>
          <w:p w14:paraId="14C5C026" w14:textId="28E20663" w:rsidR="009E2516" w:rsidRPr="00DB4AA5" w:rsidRDefault="00B951D7" w:rsidP="009E2516">
            <w:pPr>
              <w:jc w:val="center"/>
              <w:rPr>
                <w:kern w:val="0"/>
              </w:rPr>
            </w:pPr>
            <w:r>
              <w:rPr>
                <w:rFonts w:hint="eastAsia"/>
                <w:kern w:val="0"/>
              </w:rPr>
              <w:t>出席</w:t>
            </w:r>
          </w:p>
        </w:tc>
      </w:tr>
      <w:tr w:rsidR="00DB4AA5" w:rsidRPr="00DB4AA5" w14:paraId="37B1A393" w14:textId="10E7F2FC" w:rsidTr="008F4AD8">
        <w:tc>
          <w:tcPr>
            <w:tcW w:w="867" w:type="dxa"/>
            <w:vMerge/>
            <w:shd w:val="clear" w:color="auto" w:fill="D9D9D9" w:themeFill="background1" w:themeFillShade="D9"/>
            <w:vAlign w:val="center"/>
          </w:tcPr>
          <w:p w14:paraId="57B8453D" w14:textId="77777777" w:rsidR="009E2516" w:rsidRPr="00DB4AA5" w:rsidRDefault="009E2516" w:rsidP="009E2516">
            <w:pPr>
              <w:jc w:val="center"/>
              <w:rPr>
                <w:b/>
                <w:kern w:val="0"/>
              </w:rPr>
            </w:pPr>
          </w:p>
        </w:tc>
        <w:tc>
          <w:tcPr>
            <w:tcW w:w="1255" w:type="dxa"/>
          </w:tcPr>
          <w:p w14:paraId="1BA80150" w14:textId="4C90B2E9" w:rsidR="009E2516" w:rsidRPr="00DB4AA5" w:rsidRDefault="008F4AD8" w:rsidP="009E2516">
            <w:pPr>
              <w:jc w:val="center"/>
              <w:rPr>
                <w:kern w:val="0"/>
              </w:rPr>
            </w:pPr>
            <w:r>
              <w:rPr>
                <w:rFonts w:hint="eastAsia"/>
                <w:kern w:val="0"/>
              </w:rPr>
              <w:t>８０３</w:t>
            </w:r>
          </w:p>
        </w:tc>
        <w:tc>
          <w:tcPr>
            <w:tcW w:w="2268" w:type="dxa"/>
            <w:vAlign w:val="center"/>
          </w:tcPr>
          <w:p w14:paraId="17471509" w14:textId="67BA171F" w:rsidR="009E2516" w:rsidRPr="00DB4AA5" w:rsidRDefault="008F4AD8" w:rsidP="009E2516">
            <w:pPr>
              <w:jc w:val="center"/>
            </w:pPr>
            <w:r>
              <w:rPr>
                <w:rFonts w:hint="eastAsia"/>
              </w:rPr>
              <w:t>大　友　 　隆</w:t>
            </w:r>
          </w:p>
        </w:tc>
        <w:tc>
          <w:tcPr>
            <w:tcW w:w="1275" w:type="dxa"/>
          </w:tcPr>
          <w:p w14:paraId="42256CA7" w14:textId="27A3FC26" w:rsidR="009E2516" w:rsidRPr="00DB4AA5" w:rsidRDefault="009E2516" w:rsidP="009E2516">
            <w:pPr>
              <w:jc w:val="center"/>
              <w:rPr>
                <w:kern w:val="0"/>
              </w:rPr>
            </w:pPr>
            <w:r w:rsidRPr="00DB4AA5">
              <w:rPr>
                <w:rFonts w:hint="eastAsia"/>
                <w:kern w:val="0"/>
              </w:rPr>
              <w:t>理　事</w:t>
            </w:r>
          </w:p>
        </w:tc>
        <w:tc>
          <w:tcPr>
            <w:tcW w:w="2977" w:type="dxa"/>
            <w:vAlign w:val="center"/>
          </w:tcPr>
          <w:p w14:paraId="07244F88" w14:textId="28FA01E4" w:rsidR="009E2516" w:rsidRPr="00DB4AA5" w:rsidRDefault="008F4AD8" w:rsidP="009E2516">
            <w:r>
              <w:rPr>
                <w:rFonts w:hint="eastAsia"/>
              </w:rPr>
              <w:t>防犯・防災</w:t>
            </w:r>
            <w:r w:rsidR="00B951D7" w:rsidRPr="00DB4AA5">
              <w:rPr>
                <w:rFonts w:hint="eastAsia"/>
              </w:rPr>
              <w:t>担当</w:t>
            </w:r>
          </w:p>
        </w:tc>
        <w:tc>
          <w:tcPr>
            <w:tcW w:w="992" w:type="dxa"/>
          </w:tcPr>
          <w:p w14:paraId="395AD1BE" w14:textId="459517E0" w:rsidR="009E2516" w:rsidRPr="00DB4AA5" w:rsidRDefault="009F34EB" w:rsidP="009E2516">
            <w:pPr>
              <w:jc w:val="center"/>
              <w:rPr>
                <w:kern w:val="0"/>
              </w:rPr>
            </w:pPr>
            <w:r w:rsidRPr="009F34EB">
              <w:rPr>
                <w:rFonts w:hint="eastAsia"/>
                <w:color w:val="FF0000"/>
                <w:kern w:val="0"/>
              </w:rPr>
              <w:t>出席</w:t>
            </w:r>
          </w:p>
        </w:tc>
      </w:tr>
      <w:tr w:rsidR="00DB4AA5" w:rsidRPr="00DB4AA5" w14:paraId="5AA09B33" w14:textId="0F8895AE" w:rsidTr="008F4AD8">
        <w:tc>
          <w:tcPr>
            <w:tcW w:w="867" w:type="dxa"/>
            <w:vMerge/>
            <w:shd w:val="clear" w:color="auto" w:fill="D9D9D9" w:themeFill="background1" w:themeFillShade="D9"/>
            <w:vAlign w:val="center"/>
          </w:tcPr>
          <w:p w14:paraId="34DD0343" w14:textId="77777777" w:rsidR="009E2516" w:rsidRPr="00DB4AA5" w:rsidRDefault="009E2516" w:rsidP="009E2516">
            <w:pPr>
              <w:jc w:val="center"/>
              <w:rPr>
                <w:b/>
                <w:kern w:val="0"/>
              </w:rPr>
            </w:pPr>
          </w:p>
        </w:tc>
        <w:tc>
          <w:tcPr>
            <w:tcW w:w="1255" w:type="dxa"/>
          </w:tcPr>
          <w:p w14:paraId="41908A2B" w14:textId="037F3FB8" w:rsidR="009E2516" w:rsidRPr="00DB4AA5" w:rsidRDefault="008F4AD8" w:rsidP="009E2516">
            <w:pPr>
              <w:jc w:val="center"/>
              <w:rPr>
                <w:kern w:val="0"/>
              </w:rPr>
            </w:pPr>
            <w:r>
              <w:rPr>
                <w:rFonts w:hint="eastAsia"/>
                <w:kern w:val="0"/>
              </w:rPr>
              <w:t>９０６</w:t>
            </w:r>
          </w:p>
        </w:tc>
        <w:tc>
          <w:tcPr>
            <w:tcW w:w="2268" w:type="dxa"/>
            <w:vAlign w:val="center"/>
          </w:tcPr>
          <w:p w14:paraId="61116C09" w14:textId="3CBEAD3D" w:rsidR="009E2516" w:rsidRPr="00DB4AA5" w:rsidRDefault="008F4AD8" w:rsidP="009E2516">
            <w:pPr>
              <w:jc w:val="center"/>
            </w:pPr>
            <w:r>
              <w:rPr>
                <w:rFonts w:hint="eastAsia"/>
              </w:rPr>
              <w:t>平　出　祐　介</w:t>
            </w:r>
          </w:p>
        </w:tc>
        <w:tc>
          <w:tcPr>
            <w:tcW w:w="1275" w:type="dxa"/>
          </w:tcPr>
          <w:p w14:paraId="392F90B2" w14:textId="590D0BCE" w:rsidR="009E2516" w:rsidRPr="00DB4AA5" w:rsidRDefault="009E2516" w:rsidP="009E2516">
            <w:pPr>
              <w:jc w:val="center"/>
              <w:rPr>
                <w:kern w:val="0"/>
              </w:rPr>
            </w:pPr>
            <w:r w:rsidRPr="00DB4AA5">
              <w:rPr>
                <w:rFonts w:hint="eastAsia"/>
                <w:kern w:val="0"/>
              </w:rPr>
              <w:t>理　事</w:t>
            </w:r>
          </w:p>
        </w:tc>
        <w:tc>
          <w:tcPr>
            <w:tcW w:w="2977" w:type="dxa"/>
            <w:vAlign w:val="center"/>
          </w:tcPr>
          <w:p w14:paraId="3C86BDAD" w14:textId="4649CFB4" w:rsidR="009E2516" w:rsidRPr="00DB4AA5" w:rsidRDefault="008F4AD8" w:rsidP="009E2516">
            <w:r>
              <w:rPr>
                <w:rFonts w:hint="eastAsia"/>
              </w:rPr>
              <w:t>生活環境担当</w:t>
            </w:r>
          </w:p>
        </w:tc>
        <w:tc>
          <w:tcPr>
            <w:tcW w:w="992" w:type="dxa"/>
          </w:tcPr>
          <w:p w14:paraId="1F5F59C5" w14:textId="7D5B0747" w:rsidR="009E2516" w:rsidRPr="00DB4AA5" w:rsidRDefault="009F34EB" w:rsidP="009E2516">
            <w:pPr>
              <w:jc w:val="center"/>
              <w:rPr>
                <w:kern w:val="0"/>
              </w:rPr>
            </w:pPr>
            <w:r w:rsidRPr="009F34EB">
              <w:rPr>
                <w:rFonts w:hint="eastAsia"/>
                <w:color w:val="FF0000"/>
                <w:kern w:val="0"/>
              </w:rPr>
              <w:t>欠席</w:t>
            </w:r>
          </w:p>
        </w:tc>
      </w:tr>
      <w:tr w:rsidR="00B717B0" w:rsidRPr="00DB4AA5" w14:paraId="3DD4DB12" w14:textId="77777777" w:rsidTr="008F4AD8">
        <w:tc>
          <w:tcPr>
            <w:tcW w:w="867" w:type="dxa"/>
            <w:vMerge/>
            <w:shd w:val="clear" w:color="auto" w:fill="D9D9D9" w:themeFill="background1" w:themeFillShade="D9"/>
            <w:vAlign w:val="center"/>
          </w:tcPr>
          <w:p w14:paraId="669A934A" w14:textId="77777777" w:rsidR="00B717B0" w:rsidRPr="00DB4AA5" w:rsidRDefault="00B717B0" w:rsidP="009E2516">
            <w:pPr>
              <w:jc w:val="center"/>
              <w:rPr>
                <w:b/>
                <w:kern w:val="0"/>
              </w:rPr>
            </w:pPr>
          </w:p>
        </w:tc>
        <w:tc>
          <w:tcPr>
            <w:tcW w:w="1255" w:type="dxa"/>
          </w:tcPr>
          <w:p w14:paraId="53116C07" w14:textId="265C2C82" w:rsidR="00B717B0" w:rsidRPr="00DB4AA5" w:rsidRDefault="008F4AD8" w:rsidP="009E2516">
            <w:pPr>
              <w:jc w:val="center"/>
              <w:rPr>
                <w:kern w:val="0"/>
              </w:rPr>
            </w:pPr>
            <w:r>
              <w:rPr>
                <w:rFonts w:hint="eastAsia"/>
                <w:kern w:val="0"/>
              </w:rPr>
              <w:t>３０６</w:t>
            </w:r>
          </w:p>
        </w:tc>
        <w:tc>
          <w:tcPr>
            <w:tcW w:w="2268" w:type="dxa"/>
            <w:vAlign w:val="center"/>
          </w:tcPr>
          <w:p w14:paraId="5E6A22D4" w14:textId="07D99014" w:rsidR="00B717B0" w:rsidRPr="00DB4AA5" w:rsidRDefault="008F4AD8" w:rsidP="009E2516">
            <w:pPr>
              <w:jc w:val="center"/>
            </w:pPr>
            <w:r>
              <w:rPr>
                <w:rFonts w:hint="eastAsia"/>
              </w:rPr>
              <w:t>曽　根　満　生</w:t>
            </w:r>
          </w:p>
        </w:tc>
        <w:tc>
          <w:tcPr>
            <w:tcW w:w="1275" w:type="dxa"/>
          </w:tcPr>
          <w:p w14:paraId="28C71A80" w14:textId="222E6E0E" w:rsidR="00B717B0" w:rsidRPr="00DB4AA5" w:rsidRDefault="00B717B0" w:rsidP="009E2516">
            <w:pPr>
              <w:jc w:val="center"/>
              <w:rPr>
                <w:kern w:val="0"/>
              </w:rPr>
            </w:pPr>
            <w:r>
              <w:rPr>
                <w:rFonts w:hint="eastAsia"/>
                <w:kern w:val="0"/>
              </w:rPr>
              <w:t>理　事</w:t>
            </w:r>
          </w:p>
        </w:tc>
        <w:tc>
          <w:tcPr>
            <w:tcW w:w="2977" w:type="dxa"/>
            <w:vAlign w:val="center"/>
          </w:tcPr>
          <w:p w14:paraId="79506129" w14:textId="0E8D101A" w:rsidR="00B717B0" w:rsidRPr="00DB4AA5" w:rsidRDefault="00B717B0" w:rsidP="009E2516"/>
        </w:tc>
        <w:tc>
          <w:tcPr>
            <w:tcW w:w="992" w:type="dxa"/>
          </w:tcPr>
          <w:p w14:paraId="1BAC58BC" w14:textId="0D09E120" w:rsidR="00B717B0" w:rsidRDefault="008F4AD8" w:rsidP="009E2516">
            <w:pPr>
              <w:jc w:val="center"/>
              <w:rPr>
                <w:kern w:val="0"/>
              </w:rPr>
            </w:pPr>
            <w:r>
              <w:rPr>
                <w:rFonts w:hint="eastAsia"/>
                <w:kern w:val="0"/>
              </w:rPr>
              <w:t>欠</w:t>
            </w:r>
            <w:r w:rsidR="00FA345F">
              <w:rPr>
                <w:rFonts w:hint="eastAsia"/>
                <w:kern w:val="0"/>
              </w:rPr>
              <w:t>席</w:t>
            </w:r>
          </w:p>
        </w:tc>
      </w:tr>
      <w:tr w:rsidR="00DB4AA5" w:rsidRPr="00DB4AA5" w14:paraId="3D0FF0F7" w14:textId="6C6AB1D8" w:rsidTr="008F4AD8">
        <w:tc>
          <w:tcPr>
            <w:tcW w:w="867" w:type="dxa"/>
            <w:vMerge/>
            <w:shd w:val="clear" w:color="auto" w:fill="D9D9D9" w:themeFill="background1" w:themeFillShade="D9"/>
            <w:vAlign w:val="center"/>
          </w:tcPr>
          <w:p w14:paraId="5E6EE9C3" w14:textId="77777777" w:rsidR="009E2516" w:rsidRPr="00DB4AA5" w:rsidRDefault="009E2516" w:rsidP="009E2516">
            <w:pPr>
              <w:jc w:val="center"/>
              <w:rPr>
                <w:b/>
                <w:kern w:val="0"/>
              </w:rPr>
            </w:pPr>
          </w:p>
        </w:tc>
        <w:tc>
          <w:tcPr>
            <w:tcW w:w="1255" w:type="dxa"/>
          </w:tcPr>
          <w:p w14:paraId="19D2F63E" w14:textId="0D8DE40F" w:rsidR="009E2516" w:rsidRPr="00DB4AA5" w:rsidRDefault="00B951D7" w:rsidP="009E2516">
            <w:pPr>
              <w:jc w:val="center"/>
              <w:rPr>
                <w:kern w:val="0"/>
              </w:rPr>
            </w:pPr>
            <w:r>
              <w:rPr>
                <w:rFonts w:hint="eastAsia"/>
                <w:kern w:val="0"/>
              </w:rPr>
              <w:t>１２０６</w:t>
            </w:r>
          </w:p>
        </w:tc>
        <w:tc>
          <w:tcPr>
            <w:tcW w:w="2268" w:type="dxa"/>
            <w:vAlign w:val="center"/>
          </w:tcPr>
          <w:p w14:paraId="4D3D6B49" w14:textId="748A6D5C" w:rsidR="009E2516" w:rsidRPr="00DB4AA5" w:rsidRDefault="00B951D7" w:rsidP="00B951D7">
            <w:pPr>
              <w:jc w:val="center"/>
            </w:pPr>
            <w:r>
              <w:rPr>
                <w:rFonts w:hint="eastAsia"/>
              </w:rPr>
              <w:t>全</w:t>
            </w:r>
            <w:r w:rsidR="009E2516" w:rsidRPr="00DB4AA5">
              <w:rPr>
                <w:rFonts w:hint="eastAsia"/>
              </w:rPr>
              <w:t xml:space="preserve">　</w:t>
            </w:r>
            <w:r>
              <w:rPr>
                <w:rFonts w:hint="eastAsia"/>
              </w:rPr>
              <w:t xml:space="preserve">　　香　花</w:t>
            </w:r>
          </w:p>
        </w:tc>
        <w:tc>
          <w:tcPr>
            <w:tcW w:w="1275" w:type="dxa"/>
          </w:tcPr>
          <w:p w14:paraId="489DB4D4" w14:textId="648ABB0B" w:rsidR="009E2516" w:rsidRPr="00DB4AA5" w:rsidRDefault="009E2516" w:rsidP="009E2516">
            <w:pPr>
              <w:jc w:val="center"/>
              <w:rPr>
                <w:kern w:val="0"/>
              </w:rPr>
            </w:pPr>
            <w:r w:rsidRPr="00DB4AA5">
              <w:rPr>
                <w:rFonts w:hint="eastAsia"/>
                <w:kern w:val="0"/>
              </w:rPr>
              <w:t>理　事</w:t>
            </w:r>
          </w:p>
        </w:tc>
        <w:tc>
          <w:tcPr>
            <w:tcW w:w="2977" w:type="dxa"/>
            <w:vAlign w:val="center"/>
          </w:tcPr>
          <w:p w14:paraId="3AE930A3" w14:textId="43B3ED86" w:rsidR="009E2516" w:rsidRPr="00DB4AA5" w:rsidRDefault="009E2516" w:rsidP="009E2516"/>
        </w:tc>
        <w:tc>
          <w:tcPr>
            <w:tcW w:w="992" w:type="dxa"/>
          </w:tcPr>
          <w:p w14:paraId="2AEE935C" w14:textId="0314D81F" w:rsidR="009E2516" w:rsidRPr="00DB4AA5" w:rsidRDefault="00C8433E" w:rsidP="009E2516">
            <w:pPr>
              <w:jc w:val="center"/>
              <w:rPr>
                <w:kern w:val="0"/>
              </w:rPr>
            </w:pPr>
            <w:r>
              <w:rPr>
                <w:rFonts w:hint="eastAsia"/>
                <w:kern w:val="0"/>
              </w:rPr>
              <w:t>出</w:t>
            </w:r>
            <w:r w:rsidR="001F6DD1">
              <w:rPr>
                <w:rFonts w:hint="eastAsia"/>
                <w:kern w:val="0"/>
              </w:rPr>
              <w:t>席</w:t>
            </w:r>
          </w:p>
        </w:tc>
      </w:tr>
      <w:tr w:rsidR="00B717B0" w:rsidRPr="00DB4AA5" w14:paraId="4C8A6A13" w14:textId="77777777" w:rsidTr="008F4AD8">
        <w:tc>
          <w:tcPr>
            <w:tcW w:w="867" w:type="dxa"/>
            <w:vMerge/>
            <w:shd w:val="clear" w:color="auto" w:fill="D9D9D9" w:themeFill="background1" w:themeFillShade="D9"/>
            <w:vAlign w:val="center"/>
          </w:tcPr>
          <w:p w14:paraId="48300535" w14:textId="77777777" w:rsidR="00B717B0" w:rsidRPr="00DB4AA5" w:rsidRDefault="00B717B0" w:rsidP="009E2516">
            <w:pPr>
              <w:jc w:val="center"/>
              <w:rPr>
                <w:b/>
                <w:kern w:val="0"/>
              </w:rPr>
            </w:pPr>
          </w:p>
        </w:tc>
        <w:tc>
          <w:tcPr>
            <w:tcW w:w="1255" w:type="dxa"/>
          </w:tcPr>
          <w:p w14:paraId="75449C2A" w14:textId="2736FD4D" w:rsidR="00B717B0" w:rsidRPr="00DB4AA5" w:rsidRDefault="00B951D7" w:rsidP="009E2516">
            <w:pPr>
              <w:jc w:val="center"/>
              <w:rPr>
                <w:kern w:val="0"/>
              </w:rPr>
            </w:pPr>
            <w:r>
              <w:rPr>
                <w:rFonts w:hint="eastAsia"/>
                <w:kern w:val="0"/>
              </w:rPr>
              <w:t>１１０３</w:t>
            </w:r>
          </w:p>
        </w:tc>
        <w:tc>
          <w:tcPr>
            <w:tcW w:w="2268" w:type="dxa"/>
            <w:vAlign w:val="center"/>
          </w:tcPr>
          <w:p w14:paraId="6427F642" w14:textId="68CECF53" w:rsidR="00B717B0" w:rsidRPr="00DB4AA5" w:rsidRDefault="00B951D7" w:rsidP="009E2516">
            <w:pPr>
              <w:jc w:val="center"/>
            </w:pPr>
            <w:r>
              <w:rPr>
                <w:rFonts w:hint="eastAsia"/>
              </w:rPr>
              <w:t>中　村　隆　行</w:t>
            </w:r>
          </w:p>
        </w:tc>
        <w:tc>
          <w:tcPr>
            <w:tcW w:w="1275" w:type="dxa"/>
          </w:tcPr>
          <w:p w14:paraId="6C1F3DAE" w14:textId="538E3316" w:rsidR="00B717B0" w:rsidRPr="00DB4AA5" w:rsidRDefault="00B717B0" w:rsidP="009E2516">
            <w:pPr>
              <w:jc w:val="center"/>
              <w:rPr>
                <w:kern w:val="0"/>
              </w:rPr>
            </w:pPr>
            <w:r>
              <w:rPr>
                <w:rFonts w:hint="eastAsia"/>
                <w:kern w:val="0"/>
              </w:rPr>
              <w:t>監　事</w:t>
            </w:r>
          </w:p>
        </w:tc>
        <w:tc>
          <w:tcPr>
            <w:tcW w:w="2977" w:type="dxa"/>
            <w:vAlign w:val="center"/>
          </w:tcPr>
          <w:p w14:paraId="058E3825" w14:textId="77777777" w:rsidR="00B717B0" w:rsidRPr="00DB4AA5" w:rsidRDefault="00B717B0" w:rsidP="009E2516"/>
        </w:tc>
        <w:tc>
          <w:tcPr>
            <w:tcW w:w="992" w:type="dxa"/>
          </w:tcPr>
          <w:p w14:paraId="3C0CA7B4" w14:textId="22679448" w:rsidR="00B717B0" w:rsidRDefault="008F4AD8" w:rsidP="009E2516">
            <w:pPr>
              <w:jc w:val="center"/>
              <w:rPr>
                <w:kern w:val="0"/>
              </w:rPr>
            </w:pPr>
            <w:r>
              <w:rPr>
                <w:rFonts w:hint="eastAsia"/>
                <w:kern w:val="0"/>
              </w:rPr>
              <w:t>出</w:t>
            </w:r>
            <w:r w:rsidR="00230E7E">
              <w:rPr>
                <w:rFonts w:hint="eastAsia"/>
                <w:kern w:val="0"/>
              </w:rPr>
              <w:t>席</w:t>
            </w:r>
          </w:p>
        </w:tc>
      </w:tr>
    </w:tbl>
    <w:p w14:paraId="484355F7" w14:textId="1278A4E0" w:rsidR="007E7BFE" w:rsidRPr="00DB4AA5" w:rsidRDefault="007E7BFE" w:rsidP="007E7BFE">
      <w:pPr>
        <w:ind w:left="1265" w:hangingChars="600" w:hanging="1265"/>
        <w:rPr>
          <w:b/>
          <w:kern w:val="0"/>
        </w:rPr>
      </w:pPr>
    </w:p>
    <w:tbl>
      <w:tblPr>
        <w:tblStyle w:val="ab"/>
        <w:tblW w:w="0" w:type="auto"/>
        <w:tblInd w:w="-5" w:type="dxa"/>
        <w:tblLook w:val="04A0" w:firstRow="1" w:lastRow="0" w:firstColumn="1" w:lastColumn="0" w:noHBand="0" w:noVBand="1"/>
      </w:tblPr>
      <w:tblGrid>
        <w:gridCol w:w="1504"/>
        <w:gridCol w:w="3458"/>
        <w:gridCol w:w="4671"/>
      </w:tblGrid>
      <w:tr w:rsidR="00145845" w:rsidRPr="00DB4AA5" w14:paraId="3A3F0061" w14:textId="77777777" w:rsidTr="00145845">
        <w:trPr>
          <w:trHeight w:val="313"/>
        </w:trPr>
        <w:tc>
          <w:tcPr>
            <w:tcW w:w="1504" w:type="dxa"/>
            <w:vMerge w:val="restart"/>
            <w:shd w:val="clear" w:color="auto" w:fill="D9D9D9" w:themeFill="background1" w:themeFillShade="D9"/>
            <w:vAlign w:val="center"/>
          </w:tcPr>
          <w:p w14:paraId="5A45B726" w14:textId="5E476088" w:rsidR="00145845" w:rsidRPr="00DB4AA5" w:rsidRDefault="00145845" w:rsidP="009B5011">
            <w:pPr>
              <w:jc w:val="center"/>
              <w:rPr>
                <w:b/>
                <w:kern w:val="0"/>
              </w:rPr>
            </w:pPr>
            <w:r w:rsidRPr="00DB4AA5">
              <w:rPr>
                <w:rFonts w:hint="eastAsia"/>
                <w:b/>
                <w:kern w:val="0"/>
              </w:rPr>
              <w:t>他出席者</w:t>
            </w:r>
          </w:p>
        </w:tc>
        <w:tc>
          <w:tcPr>
            <w:tcW w:w="3458" w:type="dxa"/>
          </w:tcPr>
          <w:p w14:paraId="3F902584" w14:textId="498D26B2" w:rsidR="00145845" w:rsidRPr="00DB4AA5" w:rsidRDefault="00145845" w:rsidP="007F7407">
            <w:pPr>
              <w:rPr>
                <w:kern w:val="0"/>
              </w:rPr>
            </w:pPr>
            <w:r>
              <w:rPr>
                <w:rFonts w:hint="eastAsia"/>
                <w:kern w:val="0"/>
              </w:rPr>
              <w:t>伏見管理サービス㈱　石井</w:t>
            </w:r>
          </w:p>
        </w:tc>
        <w:tc>
          <w:tcPr>
            <w:tcW w:w="4671" w:type="dxa"/>
            <w:vAlign w:val="center"/>
          </w:tcPr>
          <w:p w14:paraId="17FC0455" w14:textId="749FDFC7" w:rsidR="00145845" w:rsidRPr="00145845" w:rsidRDefault="00145845" w:rsidP="00145845">
            <w:pPr>
              <w:rPr>
                <w:kern w:val="0"/>
              </w:rPr>
            </w:pPr>
            <w:r w:rsidRPr="00DB4AA5">
              <w:rPr>
                <w:rFonts w:hint="eastAsia"/>
                <w:kern w:val="0"/>
              </w:rPr>
              <w:t>以下「管理会社」という</w:t>
            </w:r>
          </w:p>
        </w:tc>
      </w:tr>
      <w:tr w:rsidR="00145845" w:rsidRPr="00DB4AA5" w14:paraId="47503316" w14:textId="77777777" w:rsidTr="007F7407">
        <w:trPr>
          <w:trHeight w:val="300"/>
        </w:trPr>
        <w:tc>
          <w:tcPr>
            <w:tcW w:w="1504" w:type="dxa"/>
            <w:vMerge/>
            <w:shd w:val="clear" w:color="auto" w:fill="D9D9D9" w:themeFill="background1" w:themeFillShade="D9"/>
            <w:vAlign w:val="center"/>
          </w:tcPr>
          <w:p w14:paraId="07A0B346" w14:textId="77777777" w:rsidR="00145845" w:rsidRPr="00DB4AA5" w:rsidRDefault="00145845" w:rsidP="009B5011">
            <w:pPr>
              <w:jc w:val="center"/>
              <w:rPr>
                <w:b/>
                <w:kern w:val="0"/>
              </w:rPr>
            </w:pPr>
          </w:p>
        </w:tc>
        <w:tc>
          <w:tcPr>
            <w:tcW w:w="3458" w:type="dxa"/>
          </w:tcPr>
          <w:p w14:paraId="3B0A2C38" w14:textId="41AC9558" w:rsidR="00145845" w:rsidRDefault="00145845" w:rsidP="007F7407">
            <w:pPr>
              <w:rPr>
                <w:kern w:val="0"/>
              </w:rPr>
            </w:pPr>
            <w:r>
              <w:rPr>
                <mc:AlternateContent>
                  <mc:Choice Requires="w16se">
                    <w:rFonts w:hint="eastAsia"/>
                  </mc:Choice>
                  <mc:Fallback>
                    <w:rFonts w:ascii="ＭＳ 明朝" w:eastAsia="ＭＳ 明朝" w:hAnsi="ＭＳ 明朝" w:cs="ＭＳ 明朝" w:hint="eastAsia"/>
                  </mc:Fallback>
                </mc:AlternateContent>
                <w:kern w:val="0"/>
              </w:rPr>
              <mc:AlternateContent>
                <mc:Choice Requires="w16se">
                  <w16se:symEx w16se:font="ＭＳ 明朝" w16se:char="3231"/>
                </mc:Choice>
                <mc:Fallback>
                  <w:t>㈱</w:t>
                </mc:Fallback>
              </mc:AlternateContent>
            </w:r>
            <w:r>
              <w:rPr>
                <w:rFonts w:hint="eastAsia"/>
                <w:kern w:val="0"/>
              </w:rPr>
              <w:t>Ｔ.Ｄ.</w:t>
            </w:r>
            <w:r w:rsidR="008F4AD8">
              <w:rPr>
                <w:rFonts w:hint="eastAsia"/>
                <w:kern w:val="0"/>
              </w:rPr>
              <w:t xml:space="preserve">Ｓ　</w:t>
            </w:r>
            <w:r w:rsidR="0057129F" w:rsidRPr="0057129F">
              <w:rPr>
                <w:rFonts w:hint="eastAsia"/>
                <w:color w:val="0000FF"/>
                <w:kern w:val="0"/>
              </w:rPr>
              <w:t>高山</w:t>
            </w:r>
          </w:p>
        </w:tc>
        <w:tc>
          <w:tcPr>
            <w:tcW w:w="4671" w:type="dxa"/>
            <w:vAlign w:val="center"/>
          </w:tcPr>
          <w:p w14:paraId="104F2522" w14:textId="124E6F3F" w:rsidR="00145845" w:rsidRPr="00DB4AA5" w:rsidRDefault="00145845" w:rsidP="007E7BFE">
            <w:pPr>
              <w:rPr>
                <w:kern w:val="0"/>
              </w:rPr>
            </w:pPr>
            <w:r>
              <w:rPr>
                <w:rFonts w:hint="eastAsia"/>
                <w:kern w:val="0"/>
              </w:rPr>
              <w:t>以下「ＴＤＳ」という</w:t>
            </w:r>
          </w:p>
        </w:tc>
      </w:tr>
    </w:tbl>
    <w:p w14:paraId="1DFE585D" w14:textId="77777777" w:rsidR="00F50D65" w:rsidRPr="00B951D7" w:rsidRDefault="00F50D65" w:rsidP="00F50D65">
      <w:pPr>
        <w:rPr>
          <w:rFonts w:ascii="ＭＳ 明朝" w:eastAsia="ＭＳ 明朝" w:hAnsi="Century" w:cs="Times New Roman"/>
          <w:bCs/>
          <w:szCs w:val="24"/>
        </w:rPr>
      </w:pPr>
    </w:p>
    <w:p w14:paraId="21F63FCC" w14:textId="2C547662" w:rsidR="006635E6" w:rsidRDefault="001953AB" w:rsidP="00B62E2E">
      <w:pPr>
        <w:ind w:left="1265" w:hangingChars="600" w:hanging="1265"/>
        <w:jc w:val="left"/>
        <w:rPr>
          <w:b/>
          <w:szCs w:val="28"/>
        </w:rPr>
      </w:pPr>
      <w:r w:rsidRPr="00DB4AA5">
        <w:rPr>
          <w:rFonts w:hint="eastAsia"/>
          <w:b/>
          <w:szCs w:val="28"/>
        </w:rPr>
        <w:t>【議事</w:t>
      </w:r>
      <w:r w:rsidR="005E32A0" w:rsidRPr="00DB4AA5">
        <w:rPr>
          <w:rFonts w:hint="eastAsia"/>
          <w:b/>
          <w:szCs w:val="28"/>
        </w:rPr>
        <w:t>内容</w:t>
      </w:r>
      <w:r w:rsidRPr="00DB4AA5">
        <w:rPr>
          <w:rFonts w:hint="eastAsia"/>
          <w:b/>
          <w:szCs w:val="28"/>
        </w:rPr>
        <w:t>】</w:t>
      </w:r>
    </w:p>
    <w:tbl>
      <w:tblPr>
        <w:tblStyle w:val="ab"/>
        <w:tblW w:w="0" w:type="auto"/>
        <w:tblInd w:w="-5" w:type="dxa"/>
        <w:tblLook w:val="04A0" w:firstRow="1" w:lastRow="0" w:firstColumn="1" w:lastColumn="0" w:noHBand="0" w:noVBand="1"/>
      </w:tblPr>
      <w:tblGrid>
        <w:gridCol w:w="9633"/>
      </w:tblGrid>
      <w:tr w:rsidR="00DB4AA5" w:rsidRPr="00DB4AA5" w14:paraId="6B67FDFE" w14:textId="77777777" w:rsidTr="0029403F">
        <w:tc>
          <w:tcPr>
            <w:tcW w:w="9633" w:type="dxa"/>
            <w:tcBorders>
              <w:bottom w:val="single" w:sz="4" w:space="0" w:color="auto"/>
            </w:tcBorders>
            <w:shd w:val="clear" w:color="auto" w:fill="D9D9D9" w:themeFill="background1" w:themeFillShade="D9"/>
          </w:tcPr>
          <w:p w14:paraId="684CF536" w14:textId="2AB7F27F" w:rsidR="001014F7" w:rsidRPr="006D0CEA" w:rsidRDefault="00145845" w:rsidP="008F4AD8">
            <w:pPr>
              <w:ind w:left="1265" w:hangingChars="600" w:hanging="1265"/>
              <w:jc w:val="left"/>
              <w:rPr>
                <w:b/>
                <w:szCs w:val="28"/>
              </w:rPr>
            </w:pPr>
            <w:r>
              <w:rPr>
                <w:rFonts w:hint="eastAsia"/>
                <w:b/>
                <w:szCs w:val="28"/>
              </w:rPr>
              <w:t>議題１．建物診断調査</w:t>
            </w:r>
            <w:r w:rsidR="007F7407">
              <w:rPr>
                <w:rFonts w:hint="eastAsia"/>
                <w:b/>
                <w:szCs w:val="28"/>
              </w:rPr>
              <w:t>について</w:t>
            </w:r>
          </w:p>
        </w:tc>
      </w:tr>
      <w:tr w:rsidR="0029403F" w:rsidRPr="00054E44" w14:paraId="3AE40E56" w14:textId="77777777" w:rsidTr="00770A61">
        <w:trPr>
          <w:trHeight w:val="573"/>
        </w:trPr>
        <w:tc>
          <w:tcPr>
            <w:tcW w:w="9633" w:type="dxa"/>
            <w:tcBorders>
              <w:bottom w:val="single" w:sz="4" w:space="0" w:color="auto"/>
            </w:tcBorders>
            <w:shd w:val="clear" w:color="auto" w:fill="FFFFFF" w:themeFill="background1"/>
          </w:tcPr>
          <w:p w14:paraId="6C1D4B71" w14:textId="0B75F666" w:rsidR="00963C6D" w:rsidRPr="0084321B" w:rsidRDefault="00DC6969" w:rsidP="00A6736B">
            <w:r>
              <w:rPr>
                <w:rFonts w:hint="eastAsia"/>
              </w:rPr>
              <w:t>第９期第１回臨時総会にて</w:t>
            </w:r>
            <w:r w:rsidR="00145845">
              <w:rPr>
                <w:rFonts w:hint="eastAsia"/>
              </w:rPr>
              <w:t>決議され</w:t>
            </w:r>
            <w:r w:rsidR="008F4AD8">
              <w:rPr>
                <w:rFonts w:hint="eastAsia"/>
              </w:rPr>
              <w:t>、</w:t>
            </w:r>
            <w:r w:rsidR="00B053D6" w:rsidRPr="00B053D6">
              <w:rPr>
                <w:rFonts w:hint="eastAsia"/>
                <w:color w:val="FF0000"/>
              </w:rPr>
              <w:t>１</w:t>
            </w:r>
            <w:r w:rsidR="00B053D6">
              <w:rPr>
                <w:rFonts w:hint="eastAsia"/>
                <w:color w:val="FF0000"/>
              </w:rPr>
              <w:t>２</w:t>
            </w:r>
            <w:r w:rsidR="00B053D6" w:rsidRPr="00B053D6">
              <w:rPr>
                <w:rFonts w:hint="eastAsia"/>
                <w:color w:val="FF0000"/>
              </w:rPr>
              <w:t>月２</w:t>
            </w:r>
            <w:r w:rsidR="00B053D6">
              <w:rPr>
                <w:rFonts w:hint="eastAsia"/>
                <w:color w:val="FF0000"/>
              </w:rPr>
              <w:t>２</w:t>
            </w:r>
            <w:r w:rsidR="00B053D6" w:rsidRPr="00B053D6">
              <w:rPr>
                <w:rFonts w:hint="eastAsia"/>
                <w:color w:val="FF0000"/>
              </w:rPr>
              <w:t>日に</w:t>
            </w:r>
            <w:r w:rsidR="008F4AD8">
              <w:rPr>
                <w:rFonts w:hint="eastAsia"/>
              </w:rPr>
              <w:t>実施された</w:t>
            </w:r>
            <w:r w:rsidR="00145845">
              <w:rPr>
                <w:rFonts w:hint="eastAsia"/>
              </w:rPr>
              <w:t>１０年目の建物診断調査</w:t>
            </w:r>
            <w:r w:rsidR="008F4AD8">
              <w:rPr>
                <w:rFonts w:hint="eastAsia"/>
              </w:rPr>
              <w:t>の速報</w:t>
            </w:r>
            <w:r w:rsidR="00145845">
              <w:rPr>
                <w:rFonts w:hint="eastAsia"/>
              </w:rPr>
              <w:t>について、ＴＤＳから</w:t>
            </w:r>
            <w:r w:rsidR="008F4AD8">
              <w:rPr>
                <w:rFonts w:hint="eastAsia"/>
              </w:rPr>
              <w:t>報告・説明があった。</w:t>
            </w:r>
          </w:p>
        </w:tc>
      </w:tr>
      <w:tr w:rsidR="00770A61" w:rsidRPr="00054E44" w14:paraId="7FA50155" w14:textId="77777777" w:rsidTr="00330582">
        <w:trPr>
          <w:trHeight w:val="1833"/>
        </w:trPr>
        <w:tc>
          <w:tcPr>
            <w:tcW w:w="9633" w:type="dxa"/>
            <w:tcBorders>
              <w:bottom w:val="single" w:sz="4" w:space="0" w:color="auto"/>
            </w:tcBorders>
            <w:shd w:val="clear" w:color="auto" w:fill="FFFFFF" w:themeFill="background1"/>
          </w:tcPr>
          <w:p w14:paraId="0A104F50" w14:textId="0EC8A9B5" w:rsidR="00322CF8" w:rsidRDefault="00322CF8" w:rsidP="00770A61">
            <w:pPr>
              <w:rPr>
                <w:color w:val="FF0000"/>
              </w:rPr>
            </w:pPr>
            <w:r>
              <w:rPr>
                <w:rFonts w:hint="eastAsia"/>
                <w:color w:val="FF0000"/>
              </w:rPr>
              <w:t>＜ＴＤＳからの説明＞</w:t>
            </w:r>
          </w:p>
          <w:p w14:paraId="0E0D5174" w14:textId="69AF6DB3" w:rsidR="00770A61" w:rsidRDefault="00770A61" w:rsidP="00770A61">
            <w:pPr>
              <w:rPr>
                <w:color w:val="FF0000"/>
              </w:rPr>
            </w:pPr>
            <w:r>
              <w:rPr>
                <w:rFonts w:hint="eastAsia"/>
                <w:color w:val="FF0000"/>
              </w:rPr>
              <w:t>・</w:t>
            </w:r>
            <w:r w:rsidRPr="009F34EB">
              <w:rPr>
                <w:rFonts w:hint="eastAsia"/>
                <w:color w:val="FF0000"/>
              </w:rPr>
              <w:t>屋上防水</w:t>
            </w:r>
            <w:r>
              <w:rPr>
                <w:rFonts w:hint="eastAsia"/>
                <w:color w:val="FF0000"/>
              </w:rPr>
              <w:t>の仕様が不明であり、追加で過去の修繕履歴を見ないと提案が出来ない。</w:t>
            </w:r>
          </w:p>
          <w:p w14:paraId="2786412C" w14:textId="4D3E5015" w:rsidR="00770A61" w:rsidRDefault="00770A61" w:rsidP="00770A61">
            <w:pPr>
              <w:rPr>
                <w:color w:val="FF0000"/>
              </w:rPr>
            </w:pPr>
            <w:r>
              <w:rPr>
                <w:rFonts w:hint="eastAsia"/>
                <w:color w:val="FF0000"/>
              </w:rPr>
              <w:t>・外壁の塗装面に各所にひび割れが入っている。生コン打設時の最初のコールドジョイント</w:t>
            </w:r>
            <w:r w:rsidR="008E5B07">
              <w:rPr>
                <w:rFonts w:hint="eastAsia"/>
                <w:color w:val="FF0000"/>
              </w:rPr>
              <w:t>が</w:t>
            </w:r>
            <w:r>
              <w:rPr>
                <w:rFonts w:hint="eastAsia"/>
                <w:color w:val="FF0000"/>
              </w:rPr>
              <w:t>一体化されていなく、改修工事の際にモルタルを再成型が必要で実数精算時に費用が</w:t>
            </w:r>
            <w:r w:rsidR="008E5B07">
              <w:rPr>
                <w:rFonts w:hint="eastAsia"/>
                <w:color w:val="FF0000"/>
              </w:rPr>
              <w:t>高額に</w:t>
            </w:r>
            <w:r>
              <w:rPr>
                <w:rFonts w:hint="eastAsia"/>
                <w:color w:val="FF0000"/>
              </w:rPr>
              <w:t>なる可能性が高い。</w:t>
            </w:r>
          </w:p>
          <w:p w14:paraId="3E3B19FF" w14:textId="77777777" w:rsidR="00770A61" w:rsidRDefault="00770A61" w:rsidP="00770A61">
            <w:pPr>
              <w:rPr>
                <w:color w:val="FF0000"/>
              </w:rPr>
            </w:pPr>
            <w:r>
              <w:rPr>
                <w:rFonts w:hint="eastAsia"/>
                <w:color w:val="FF0000"/>
              </w:rPr>
              <w:t>・タイル面の浮き、剥がれ有り。サッシュ回り、長尺シートが剥がれている。塩ビシートについて、東レ、サンゲツ製は１０年でボロボロになる。改修工事時には９９％タキロン製を採用しており、タキロンは２０年くらいもつ。</w:t>
            </w:r>
          </w:p>
          <w:p w14:paraId="5DBB9A9C" w14:textId="01F24787" w:rsidR="00770A61" w:rsidRDefault="00770A61" w:rsidP="00770A61">
            <w:pPr>
              <w:rPr>
                <w:color w:val="FF0000"/>
              </w:rPr>
            </w:pPr>
            <w:r>
              <w:rPr>
                <w:rFonts w:hint="eastAsia"/>
                <w:color w:val="FF0000"/>
              </w:rPr>
              <w:t>・側溝の破断について、ウレタン塗膜防水</w:t>
            </w:r>
            <w:r w:rsidR="00322CF8">
              <w:rPr>
                <w:rFonts w:hint="eastAsia"/>
                <w:color w:val="FF0000"/>
              </w:rPr>
              <w:t>の</w:t>
            </w:r>
            <w:r>
              <w:rPr>
                <w:rFonts w:hint="eastAsia"/>
                <w:color w:val="FF0000"/>
              </w:rPr>
              <w:t>部分について、業界用語で『花を咲く』現象が発生しており、新築時にちゃんと施工されていない。明白である。</w:t>
            </w:r>
            <w:r w:rsidR="00322CF8">
              <w:rPr>
                <w:rFonts w:hint="eastAsia"/>
                <w:color w:val="FF0000"/>
              </w:rPr>
              <w:t>改修時にはプライマー、ウレタン、保護塗装の部分をきれいに剥がす必要がある。</w:t>
            </w:r>
          </w:p>
          <w:p w14:paraId="17133FFE" w14:textId="3590B3E1" w:rsidR="00322CF8" w:rsidRDefault="00322CF8" w:rsidP="00770A61">
            <w:pPr>
              <w:rPr>
                <w:color w:val="FF0000"/>
              </w:rPr>
            </w:pPr>
            <w:r>
              <w:rPr>
                <w:rFonts w:hint="eastAsia"/>
                <w:color w:val="FF0000"/>
              </w:rPr>
              <w:t>・</w:t>
            </w:r>
            <w:r w:rsidR="00770A61">
              <w:rPr>
                <w:rFonts w:hint="eastAsia"/>
                <w:color w:val="FF0000"/>
              </w:rPr>
              <w:t>手すり壁のひび割れ。</w:t>
            </w:r>
            <w:r>
              <w:rPr>
                <w:rFonts w:hint="eastAsia"/>
                <w:color w:val="FF0000"/>
              </w:rPr>
              <w:t>生コン打設時から後からモルタルで成型している部分が多い為、今後</w:t>
            </w:r>
            <w:r w:rsidR="00770A61">
              <w:rPr>
                <w:rFonts w:hint="eastAsia"/>
                <w:color w:val="FF0000"/>
              </w:rPr>
              <w:t>モルタル補修に費用が掛かる可能性が高い。</w:t>
            </w:r>
          </w:p>
          <w:p w14:paraId="370D491C" w14:textId="74C7EAF4" w:rsidR="00770A61" w:rsidRDefault="00322CF8" w:rsidP="00770A61">
            <w:pPr>
              <w:rPr>
                <w:color w:val="FF0000"/>
              </w:rPr>
            </w:pPr>
            <w:r>
              <w:rPr>
                <w:rFonts w:hint="eastAsia"/>
                <w:color w:val="FF0000"/>
              </w:rPr>
              <w:t>・今日の</w:t>
            </w:r>
            <w:r w:rsidR="00770A61">
              <w:rPr>
                <w:rFonts w:hint="eastAsia"/>
                <w:color w:val="FF0000"/>
              </w:rPr>
              <w:t>２０倍くらいの所見を出す。</w:t>
            </w:r>
            <w:r>
              <w:rPr>
                <w:rFonts w:hint="eastAsia"/>
                <w:color w:val="FF0000"/>
              </w:rPr>
              <w:t>建物全体で</w:t>
            </w:r>
            <w:r w:rsidR="00770A61">
              <w:rPr>
                <w:rFonts w:hint="eastAsia"/>
                <w:color w:val="FF0000"/>
              </w:rPr>
              <w:t>調査報告書を出す。</w:t>
            </w:r>
          </w:p>
          <w:p w14:paraId="348D838F" w14:textId="2B1898EC" w:rsidR="00322CF8" w:rsidRDefault="00322CF8" w:rsidP="00770A61">
            <w:pPr>
              <w:rPr>
                <w:color w:val="FF0000"/>
              </w:rPr>
            </w:pPr>
            <w:r>
              <w:rPr>
                <w:rFonts w:hint="eastAsia"/>
                <w:color w:val="FF0000"/>
              </w:rPr>
              <w:t>＜質疑応答＞</w:t>
            </w:r>
          </w:p>
          <w:p w14:paraId="13BA767D" w14:textId="59A9F324" w:rsidR="00770A61" w:rsidRDefault="00322CF8" w:rsidP="00770A61">
            <w:pPr>
              <w:rPr>
                <w:color w:val="FF0000"/>
              </w:rPr>
            </w:pPr>
            <w:r>
              <w:rPr>
                <w:rFonts w:hint="eastAsia"/>
                <w:color w:val="FF0000"/>
              </w:rPr>
              <w:t>・</w:t>
            </w:r>
            <w:r w:rsidR="00770A61">
              <w:rPr>
                <w:rFonts w:hint="eastAsia"/>
                <w:color w:val="FF0000"/>
              </w:rPr>
              <w:t>エレベーター上部の壁にクラックが入っている。</w:t>
            </w:r>
            <w:r>
              <w:rPr>
                <w:rFonts w:hint="eastAsia"/>
                <w:color w:val="FF0000"/>
              </w:rPr>
              <w:t>（理事長）</w:t>
            </w:r>
          </w:p>
          <w:p w14:paraId="67E184B7" w14:textId="1F61B0C9" w:rsidR="00322CF8" w:rsidRDefault="00322CF8" w:rsidP="00486316">
            <w:pPr>
              <w:rPr>
                <w:color w:val="FF0000"/>
              </w:rPr>
            </w:pPr>
            <w:r>
              <w:rPr>
                <w:rFonts w:hint="eastAsia"/>
                <w:color w:val="FF0000"/>
              </w:rPr>
              <w:t>→</w:t>
            </w:r>
            <w:r w:rsidR="00486316">
              <w:rPr>
                <w:rFonts w:hint="eastAsia"/>
                <w:color w:val="FF0000"/>
              </w:rPr>
              <w:t>大規模修繕は塗装・防水を初めてしっかり厚くやる。新築時には</w:t>
            </w:r>
            <w:r>
              <w:rPr>
                <w:rFonts w:hint="eastAsia"/>
                <w:color w:val="FF0000"/>
              </w:rPr>
              <w:t>アクリル系の</w:t>
            </w:r>
            <w:r w:rsidR="00486316">
              <w:rPr>
                <w:rFonts w:hint="eastAsia"/>
                <w:color w:val="FF0000"/>
              </w:rPr>
              <w:t>材料を吹き付けで極薄で対応するので劣化が早い。１０年でボロボロになる。今から大規模修繕を実施すれば、１５年から２０年くらい耐用年数があると考えている。（ＴＤＳ）</w:t>
            </w:r>
          </w:p>
          <w:p w14:paraId="51661952" w14:textId="37725C7D" w:rsidR="00322CF8" w:rsidRDefault="00486316" w:rsidP="00770A61">
            <w:pPr>
              <w:rPr>
                <w:color w:val="FF0000"/>
              </w:rPr>
            </w:pPr>
            <w:r>
              <w:rPr>
                <w:rFonts w:hint="eastAsia"/>
                <w:color w:val="FF0000"/>
              </w:rPr>
              <w:t>・バルコニーの防水層の剥がれについて、あまりに酷いのでペンキを塗った。（理事）</w:t>
            </w:r>
          </w:p>
          <w:p w14:paraId="7B792703" w14:textId="23C0D594" w:rsidR="00486316" w:rsidRDefault="00486316" w:rsidP="00770A61">
            <w:pPr>
              <w:rPr>
                <w:color w:val="FF0000"/>
              </w:rPr>
            </w:pPr>
            <w:r>
              <w:rPr>
                <w:rFonts w:hint="eastAsia"/>
                <w:color w:val="FF0000"/>
              </w:rPr>
              <w:t>→新築時には化粧で色付けしているだけであり、大規模修繕ではしっかり対応して保証させている。（ＴＤＳ）</w:t>
            </w:r>
          </w:p>
          <w:p w14:paraId="37CE58B8" w14:textId="0C88459B" w:rsidR="00486316" w:rsidRPr="00486316" w:rsidRDefault="00486316" w:rsidP="00770A61">
            <w:pPr>
              <w:rPr>
                <w:color w:val="FF0000"/>
              </w:rPr>
            </w:pPr>
            <w:r>
              <w:rPr>
                <w:rFonts w:hint="eastAsia"/>
                <w:color w:val="FF0000"/>
              </w:rPr>
              <w:lastRenderedPageBreak/>
              <w:t>・７０２号室／８０２号室前について、冬場で廊下側に水溜りが発生している。（理事）</w:t>
            </w:r>
          </w:p>
          <w:p w14:paraId="533E31EF" w14:textId="78BBB753" w:rsidR="00770A61" w:rsidRPr="007A439E" w:rsidRDefault="00770A61" w:rsidP="00770A61">
            <w:r>
              <w:rPr>
                <w:rFonts w:hint="eastAsia"/>
              </w:rPr>
              <w:t>尚、詳細事項については、２月度理事会にて行う予定であることが併せて報告された。続けて、回収したアンケート結果（４７件／６９世帯</w:t>
            </w:r>
            <w:r w:rsidR="00486316" w:rsidRPr="00486316">
              <w:rPr>
                <w:rFonts w:hint="eastAsia"/>
                <w:color w:val="FF0000"/>
              </w:rPr>
              <w:t>、回答率：６８％</w:t>
            </w:r>
            <w:r>
              <w:rPr>
                <w:rFonts w:hint="eastAsia"/>
              </w:rPr>
              <w:t>）の説明がなされた。出席者から、晴天が続く気候でも共用廊下に水溜まりが確認できる</w:t>
            </w:r>
            <w:r w:rsidRPr="00117F8D">
              <w:rPr>
                <w:rFonts w:hint="eastAsia"/>
                <w:color w:val="FF0000"/>
              </w:rPr>
              <w:t>事</w:t>
            </w:r>
            <w:r>
              <w:rPr>
                <w:rFonts w:hint="eastAsia"/>
              </w:rPr>
              <w:t>から、漏水等建物に被害がないか心配であるとの意見がなされた。発生現場を確認したＴＤＳより、居室ガラスサッシからの結露水であるとの報告があり、了承した。また、宅配ボックス付近床の点検口地下に一定の水が溜まっているとの意見について、ＴＤＳに調査を依頼する</w:t>
            </w:r>
            <w:r w:rsidRPr="00472874">
              <w:rPr>
                <w:rFonts w:hint="eastAsia"/>
                <w:color w:val="FF0000"/>
              </w:rPr>
              <w:t>事</w:t>
            </w:r>
            <w:r>
              <w:rPr>
                <w:rFonts w:hint="eastAsia"/>
              </w:rPr>
              <w:t>とした。</w:t>
            </w:r>
          </w:p>
          <w:p w14:paraId="54DEBA7C" w14:textId="106E41DD" w:rsidR="00770A61" w:rsidRDefault="00770A61" w:rsidP="00330582">
            <w:r>
              <w:rPr>
                <w:rFonts w:hint="eastAsia"/>
              </w:rPr>
              <w:t>ここでＴＤＳは退席した。</w:t>
            </w:r>
          </w:p>
        </w:tc>
      </w:tr>
      <w:tr w:rsidR="00B053D6" w:rsidRPr="00054E44" w14:paraId="60EF82C3" w14:textId="77777777" w:rsidTr="00330582">
        <w:trPr>
          <w:trHeight w:val="968"/>
        </w:trPr>
        <w:tc>
          <w:tcPr>
            <w:tcW w:w="9633" w:type="dxa"/>
            <w:tcBorders>
              <w:bottom w:val="single" w:sz="4" w:space="0" w:color="auto"/>
            </w:tcBorders>
            <w:shd w:val="clear" w:color="auto" w:fill="FFFFFF" w:themeFill="background1"/>
          </w:tcPr>
          <w:p w14:paraId="56E08F66" w14:textId="17A00E8B" w:rsidR="00B053D6" w:rsidRDefault="00B053D6" w:rsidP="00B053D6">
            <w:r>
              <w:rPr>
                <w:rFonts w:hint="eastAsia"/>
              </w:rPr>
              <w:lastRenderedPageBreak/>
              <w:t>見積り試算を依頼していた機械式駐車場上部スペースへの居室設置案について、ＴＤＳ</w:t>
            </w:r>
            <w:r w:rsidRPr="00170626">
              <w:rPr>
                <w:rFonts w:hint="eastAsia"/>
                <w:color w:val="FF0000"/>
              </w:rPr>
              <w:t>と剛力建設</w:t>
            </w:r>
            <w:r>
              <w:rPr>
                <w:rFonts w:hint="eastAsia"/>
                <w:color w:val="FF0000"/>
              </w:rPr>
              <w:t>を</w:t>
            </w:r>
            <w:r>
              <w:rPr>
                <w:rFonts w:hint="eastAsia"/>
              </w:rPr>
              <w:t>含めて２社から参加断念の回答があったとの報告が理事長よりあり、了承し、本件は廃案とする</w:t>
            </w:r>
            <w:r w:rsidRPr="00472874">
              <w:rPr>
                <w:rFonts w:hint="eastAsia"/>
                <w:color w:val="FF0000"/>
              </w:rPr>
              <w:t>事</w:t>
            </w:r>
            <w:r>
              <w:rPr>
                <w:rFonts w:hint="eastAsia"/>
              </w:rPr>
              <w:t>とした。</w:t>
            </w:r>
          </w:p>
          <w:p w14:paraId="034AA02D" w14:textId="77777777" w:rsidR="00B053D6" w:rsidRDefault="00B053D6" w:rsidP="00D10799"/>
        </w:tc>
      </w:tr>
      <w:tr w:rsidR="0084321B" w:rsidRPr="0029403F" w14:paraId="2E6E35FE" w14:textId="77777777" w:rsidTr="00924626">
        <w:tc>
          <w:tcPr>
            <w:tcW w:w="9633" w:type="dxa"/>
            <w:tcBorders>
              <w:bottom w:val="single" w:sz="4" w:space="0" w:color="auto"/>
            </w:tcBorders>
            <w:shd w:val="clear" w:color="auto" w:fill="D9D9D9" w:themeFill="background1" w:themeFillShade="D9"/>
          </w:tcPr>
          <w:p w14:paraId="039962C1" w14:textId="006728F6" w:rsidR="0084321B" w:rsidRPr="0029403F" w:rsidRDefault="0084321B" w:rsidP="00924626">
            <w:pPr>
              <w:rPr>
                <w:b/>
              </w:rPr>
            </w:pPr>
            <w:r w:rsidRPr="0029403F">
              <w:rPr>
                <w:rFonts w:hint="eastAsia"/>
                <w:b/>
              </w:rPr>
              <w:t>議題２．</w:t>
            </w:r>
            <w:r>
              <w:rPr>
                <w:rFonts w:hint="eastAsia"/>
                <w:b/>
              </w:rPr>
              <w:t>管理委託費の変更について</w:t>
            </w:r>
          </w:p>
        </w:tc>
      </w:tr>
      <w:tr w:rsidR="0078489F" w:rsidRPr="0029403F" w14:paraId="29956B08" w14:textId="77777777" w:rsidTr="0084321B">
        <w:trPr>
          <w:trHeight w:val="660"/>
        </w:trPr>
        <w:tc>
          <w:tcPr>
            <w:tcW w:w="9633" w:type="dxa"/>
            <w:tcBorders>
              <w:bottom w:val="single" w:sz="4" w:space="0" w:color="auto"/>
            </w:tcBorders>
            <w:shd w:val="clear" w:color="auto" w:fill="FFFFFF" w:themeFill="background1"/>
          </w:tcPr>
          <w:p w14:paraId="2DBB5C46" w14:textId="03492C29" w:rsidR="0084321B" w:rsidRDefault="008450D2" w:rsidP="00B75AF8">
            <w:r w:rsidRPr="008450D2">
              <w:rPr>
                <w:rFonts w:hint="eastAsia"/>
              </w:rPr>
              <w:t>管理会社から</w:t>
            </w:r>
            <w:r>
              <w:rPr>
                <w:rFonts w:hint="eastAsia"/>
              </w:rPr>
              <w:t>、各種費用単価の見直しに伴い、管理委託費の改定を御願いしたいとの申し入れがあり、現行金額及び改定金額の提示・説明がなされた。具体的には、機械警備を管理委託から除外し、管理組合と警備会社（セコム）と直接契約への変更、管理員件日常清掃費及び雑排水管洗浄費単価の変更であった。</w:t>
            </w:r>
          </w:p>
          <w:p w14:paraId="292FC4B6" w14:textId="23ACE3EE" w:rsidR="008450D2" w:rsidRPr="00387485" w:rsidRDefault="008450D2" w:rsidP="008450D2">
            <w:pPr>
              <w:ind w:firstLineChars="1100" w:firstLine="2310"/>
            </w:pPr>
            <w:r w:rsidRPr="00387485">
              <w:rPr>
                <w:rFonts w:hint="eastAsia"/>
              </w:rPr>
              <w:t>【現行】</w:t>
            </w:r>
            <w:r w:rsidR="00387485" w:rsidRPr="00387485">
              <w:rPr>
                <w:rFonts w:hint="eastAsia"/>
              </w:rPr>
              <w:t xml:space="preserve">　　　　　　　　　</w:t>
            </w:r>
            <w:r w:rsidRPr="00387485">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387485">
              <w:rPr>
                <w:rFonts w:hint="eastAsia"/>
              </w:rPr>
              <w:t xml:space="preserve">　【改定】　　</w:t>
            </w:r>
            <w:r w:rsidRPr="00387485">
              <w:rPr>
                <w:rFonts w:hint="eastAsia"/>
                <w:sz w:val="16"/>
                <w:szCs w:val="16"/>
              </w:rPr>
              <w:t>（月額・単位：円・税別）</w:t>
            </w:r>
          </w:p>
          <w:p w14:paraId="2D03C43C" w14:textId="7ABEDE42" w:rsidR="0084321B" w:rsidRPr="00387485" w:rsidRDefault="008450D2" w:rsidP="00B75AF8">
            <w:r w:rsidRPr="00387485">
              <w:rPr>
                <w:rFonts w:hint="eastAsia"/>
              </w:rPr>
              <w:t>・管理員兼日常清掃費：207,000</w:t>
            </w:r>
            <w:r w:rsidR="00387485">
              <w:rPr>
                <w:rFonts w:hint="eastAsia"/>
              </w:rPr>
              <w:t>円（</w:t>
            </w:r>
            <w:r w:rsidRPr="00387485">
              <w:rPr>
                <w:rFonts w:hint="eastAsia"/>
              </w:rPr>
              <w:t>＠1,604</w:t>
            </w:r>
            <w:r w:rsidR="00387485">
              <w:rPr>
                <w:rFonts w:hint="eastAsia"/>
              </w:rPr>
              <w:t xml:space="preserve">円） </w:t>
            </w:r>
            <w:r w:rsidR="00387485">
              <w:t xml:space="preserve">  </w:t>
            </w:r>
            <w:r w:rsidR="00387485">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387485">
              <w:rPr>
                <w:rFonts w:hint="eastAsia"/>
              </w:rPr>
              <w:t xml:space="preserve">　</w:t>
            </w:r>
            <w:r w:rsidRPr="00387485">
              <w:rPr>
                <w:rFonts w:hint="eastAsia"/>
              </w:rPr>
              <w:t>232,200円（＠1,800円）</w:t>
            </w:r>
          </w:p>
          <w:p w14:paraId="3F2DB872" w14:textId="1E6FFAD9" w:rsidR="008450D2" w:rsidRPr="00387485" w:rsidRDefault="008450D2" w:rsidP="00B75AF8">
            <w:r w:rsidRPr="00387485">
              <w:rPr>
                <w:rFonts w:hint="eastAsia"/>
              </w:rPr>
              <w:t>・雑排水管清掃費　　： 11,600</w:t>
            </w:r>
            <w:r w:rsidR="00387485">
              <w:rPr>
                <w:rFonts w:hint="eastAsia"/>
              </w:rPr>
              <w:t xml:space="preserve">円　　　　　　　　</w:t>
            </w:r>
            <w:r w:rsidR="00387485">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387485">
              <w:rPr>
                <w:rFonts w:hint="eastAsia"/>
              </w:rPr>
              <w:t xml:space="preserve">　</w:t>
            </w:r>
            <w:r w:rsidR="00387485">
              <w:rPr>
                <w:rFonts w:hint="eastAsia"/>
              </w:rPr>
              <w:t xml:space="preserve"> </w:t>
            </w:r>
            <w:r w:rsidR="005D034C" w:rsidRPr="00387485">
              <w:rPr>
                <w:rFonts w:hint="eastAsia"/>
              </w:rPr>
              <w:t>13,000円</w:t>
            </w:r>
          </w:p>
          <w:p w14:paraId="1843171C" w14:textId="2C906BA8" w:rsidR="0078489F" w:rsidRPr="00387485" w:rsidRDefault="005D034C" w:rsidP="00B75AF8">
            <w:r w:rsidRPr="00387485">
              <w:rPr>
                <w:rFonts w:hint="eastAsia"/>
              </w:rPr>
              <w:t>・機械警備費　　　　： 18,000</w:t>
            </w:r>
            <w:r w:rsidR="00387485" w:rsidRPr="00387485">
              <w:rPr>
                <w:rFonts w:hint="eastAsia"/>
              </w:rPr>
              <w:t>円（委託契約包括）</w:t>
            </w:r>
            <w:r w:rsidRPr="00387485">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387485">
              <w:rPr>
                <w:rFonts w:hint="eastAsia"/>
              </w:rPr>
              <w:t xml:space="preserve">　</w:t>
            </w:r>
            <w:r w:rsidR="00387485">
              <w:rPr>
                <w:rFonts w:hint="eastAsia"/>
              </w:rPr>
              <w:t xml:space="preserve"> </w:t>
            </w:r>
            <w:r w:rsidRPr="00387485">
              <w:rPr>
                <w:rFonts w:hint="eastAsia"/>
              </w:rPr>
              <w:t xml:space="preserve">　　</w:t>
            </w:r>
            <w:r w:rsidR="00387485">
              <w:rPr>
                <w:rFonts w:hint="eastAsia"/>
              </w:rPr>
              <w:t xml:space="preserve"> 0</w:t>
            </w:r>
            <w:r w:rsidRPr="00387485">
              <w:rPr>
                <w:rFonts w:hint="eastAsia"/>
              </w:rPr>
              <w:t>円（管理組合直接契約</w:t>
            </w:r>
            <w:r w:rsidR="00387485">
              <w:rPr>
                <w:rFonts w:hint="eastAsia"/>
              </w:rPr>
              <w:t>:17,000円</w:t>
            </w:r>
            <w:r w:rsidRPr="00387485">
              <w:rPr>
                <w:rFonts w:hint="eastAsia"/>
              </w:rPr>
              <w:t>）</w:t>
            </w:r>
          </w:p>
          <w:p w14:paraId="61E67698" w14:textId="58898CD7" w:rsidR="005D034C" w:rsidRPr="00387485" w:rsidRDefault="005D034C" w:rsidP="00B75AF8">
            <w:r w:rsidRPr="00387485">
              <w:rPr>
                <w:rFonts w:hint="eastAsia"/>
              </w:rPr>
              <w:t xml:space="preserve">〇合計月額　　　　　：483,800円　　　　　　　　</w:t>
            </w:r>
            <w:r w:rsidRPr="00387485">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387485">
              <w:rPr>
                <w:rFonts w:hint="eastAsia"/>
              </w:rPr>
              <w:t xml:space="preserve">　492,400円</w:t>
            </w:r>
          </w:p>
          <w:p w14:paraId="5036EC05" w14:textId="77777777" w:rsidR="005D034C" w:rsidRDefault="005D034C" w:rsidP="00387485">
            <w:r w:rsidRPr="00387485">
              <w:rPr>
                <w:rFonts w:hint="eastAsia"/>
              </w:rPr>
              <w:t>協議の結果、</w:t>
            </w:r>
            <w:r w:rsidR="00387485">
              <w:rPr>
                <w:rFonts w:hint="eastAsia"/>
              </w:rPr>
              <w:t>各業務の組合主導での実施を含めて今後検討することとした。</w:t>
            </w:r>
          </w:p>
          <w:p w14:paraId="23FCECEE" w14:textId="4DEB940D" w:rsidR="00046B4F" w:rsidRDefault="00A121D9" w:rsidP="00387485">
            <w:pPr>
              <w:rPr>
                <w:bCs/>
                <w:color w:val="FF0000"/>
              </w:rPr>
            </w:pPr>
            <w:r w:rsidRPr="00A121D9">
              <w:rPr>
                <w:rFonts w:hint="eastAsia"/>
                <w:bCs/>
                <w:color w:val="FF0000"/>
              </w:rPr>
              <w:t>管理員兼日常清掃費</w:t>
            </w:r>
            <w:r>
              <w:rPr>
                <w:rFonts w:hint="eastAsia"/>
                <w:bCs/>
                <w:color w:val="FF0000"/>
              </w:rPr>
              <w:t>については、</w:t>
            </w:r>
            <w:r w:rsidR="00472874">
              <w:rPr>
                <w:rFonts w:hint="eastAsia"/>
                <w:bCs/>
                <w:color w:val="FF0000"/>
              </w:rPr>
              <w:t>理事長の方で</w:t>
            </w:r>
            <w:r w:rsidR="00AD5BD6">
              <w:rPr>
                <w:rFonts w:hint="eastAsia"/>
                <w:bCs/>
                <w:color w:val="FF0000"/>
              </w:rPr>
              <w:t>見積りした結果、</w:t>
            </w:r>
            <w:r w:rsidR="00472874">
              <w:rPr>
                <w:rFonts w:hint="eastAsia"/>
                <w:bCs/>
                <w:color w:val="FF0000"/>
              </w:rPr>
              <w:t>社会保険料等の税金負担を含んで</w:t>
            </w:r>
            <w:r w:rsidR="00AD5BD6">
              <w:rPr>
                <w:rFonts w:hint="eastAsia"/>
                <w:bCs/>
                <w:color w:val="FF0000"/>
              </w:rPr>
              <w:t>月給賃金(事業主総支払)：１６２，３２８円／月となっており、現状の管理委託費２０７，０００円の前提で、管理会社か人材派遣会社の利益が４４</w:t>
            </w:r>
            <w:r w:rsidR="00472874">
              <w:rPr>
                <w:rFonts w:hint="eastAsia"/>
                <w:bCs/>
                <w:color w:val="FF0000"/>
              </w:rPr>
              <w:t>，</w:t>
            </w:r>
            <w:r w:rsidR="00AD5BD6">
              <w:rPr>
                <w:rFonts w:hint="eastAsia"/>
                <w:bCs/>
                <w:color w:val="FF0000"/>
              </w:rPr>
              <w:t>６７２円／月</w:t>
            </w:r>
            <w:r w:rsidR="00472874">
              <w:rPr>
                <w:rFonts w:hint="eastAsia"/>
                <w:bCs/>
                <w:color w:val="FF0000"/>
              </w:rPr>
              <w:t>と想定される</w:t>
            </w:r>
            <w:r w:rsidR="00046B4F">
              <w:rPr>
                <w:rFonts w:hint="eastAsia"/>
                <w:bCs/>
                <w:color w:val="FF0000"/>
              </w:rPr>
              <w:t>資料が提示された。</w:t>
            </w:r>
          </w:p>
          <w:p w14:paraId="43AD824D" w14:textId="27EFD46E" w:rsidR="00046B4F" w:rsidRDefault="00046B4F" w:rsidP="00387485">
            <w:pPr>
              <w:rPr>
                <w:bCs/>
                <w:color w:val="FF0000"/>
              </w:rPr>
            </w:pPr>
            <w:r>
              <w:rPr>
                <w:rFonts w:hint="eastAsia"/>
                <w:bCs/>
                <w:color w:val="FF0000"/>
              </w:rPr>
              <w:t>管理人を管理組合が直接契約すれば費用は安くなり、管理人の給与を上げる事は出来るが、今の管理人がもし辞めた場合</w:t>
            </w:r>
            <w:r w:rsidR="0049570A">
              <w:rPr>
                <w:rFonts w:hint="eastAsia"/>
                <w:bCs/>
                <w:color w:val="FF0000"/>
              </w:rPr>
              <w:t>、代わりの方</w:t>
            </w:r>
            <w:r>
              <w:rPr>
                <w:rFonts w:hint="eastAsia"/>
                <w:bCs/>
                <w:color w:val="FF0000"/>
              </w:rPr>
              <w:t>の手配</w:t>
            </w:r>
            <w:r w:rsidR="0049570A">
              <w:rPr>
                <w:rFonts w:hint="eastAsia"/>
                <w:bCs/>
                <w:color w:val="FF0000"/>
              </w:rPr>
              <w:t>を</w:t>
            </w:r>
            <w:r>
              <w:rPr>
                <w:rFonts w:hint="eastAsia"/>
                <w:bCs/>
                <w:color w:val="FF0000"/>
              </w:rPr>
              <w:t>管理組合で対応する必要があり</w:t>
            </w:r>
            <w:r w:rsidR="0049570A">
              <w:rPr>
                <w:rFonts w:hint="eastAsia"/>
                <w:bCs/>
                <w:color w:val="FF0000"/>
              </w:rPr>
              <w:t>、</w:t>
            </w:r>
            <w:r>
              <w:rPr>
                <w:rFonts w:hint="eastAsia"/>
                <w:bCs/>
                <w:color w:val="FF0000"/>
              </w:rPr>
              <w:t>継続性が無くなり手間が増える。（理事長）</w:t>
            </w:r>
          </w:p>
          <w:p w14:paraId="0EAC4544" w14:textId="70E16A30" w:rsidR="009F34EB" w:rsidRPr="00170626" w:rsidRDefault="00170626" w:rsidP="00387485">
            <w:pPr>
              <w:rPr>
                <w:bCs/>
                <w:color w:val="FF0000"/>
              </w:rPr>
            </w:pPr>
            <w:r w:rsidRPr="00170626">
              <w:rPr>
                <w:rFonts w:hint="eastAsia"/>
                <w:bCs/>
                <w:color w:val="FF0000"/>
              </w:rPr>
              <w:t>目に見え難い</w:t>
            </w:r>
            <w:r w:rsidR="00A121D9">
              <w:rPr>
                <w:rFonts w:hint="eastAsia"/>
                <w:bCs/>
                <w:color w:val="FF0000"/>
              </w:rPr>
              <w:t>が、管理員</w:t>
            </w:r>
            <w:r w:rsidR="00472874">
              <w:rPr>
                <w:rFonts w:hint="eastAsia"/>
                <w:bCs/>
                <w:color w:val="FF0000"/>
              </w:rPr>
              <w:t>が</w:t>
            </w:r>
            <w:r w:rsidR="00A121D9">
              <w:rPr>
                <w:rFonts w:hint="eastAsia"/>
                <w:bCs/>
                <w:color w:val="FF0000"/>
              </w:rPr>
              <w:t>有給休暇時</w:t>
            </w:r>
            <w:r w:rsidR="00472874">
              <w:rPr>
                <w:rFonts w:hint="eastAsia"/>
                <w:bCs/>
                <w:color w:val="FF0000"/>
              </w:rPr>
              <w:t>に代わりの管理人を派遣する</w:t>
            </w:r>
            <w:r w:rsidRPr="00170626">
              <w:rPr>
                <w:rFonts w:hint="eastAsia"/>
                <w:bCs/>
                <w:color w:val="FF0000"/>
              </w:rPr>
              <w:t>代行</w:t>
            </w:r>
            <w:r w:rsidR="00A121D9">
              <w:rPr>
                <w:rFonts w:hint="eastAsia"/>
                <w:bCs/>
                <w:color w:val="FF0000"/>
              </w:rPr>
              <w:t>費用等が掛かっており、</w:t>
            </w:r>
            <w:r w:rsidR="00AD5BD6">
              <w:rPr>
                <w:rFonts w:hint="eastAsia"/>
                <w:bCs/>
                <w:color w:val="FF0000"/>
              </w:rPr>
              <w:t>神奈川県の最低賃金：１，０７１円（時間額）に対して、</w:t>
            </w:r>
            <w:r w:rsidR="00A121D9">
              <w:rPr>
                <w:rFonts w:hint="eastAsia"/>
                <w:bCs/>
                <w:color w:val="FF0000"/>
              </w:rPr>
              <w:t>時給単価が１</w:t>
            </w:r>
            <w:r w:rsidR="00AD5BD6">
              <w:rPr>
                <w:rFonts w:hint="eastAsia"/>
                <w:bCs/>
                <w:color w:val="FF0000"/>
              </w:rPr>
              <w:t>，</w:t>
            </w:r>
            <w:r w:rsidR="00A121D9">
              <w:rPr>
                <w:rFonts w:hint="eastAsia"/>
                <w:bCs/>
                <w:color w:val="FF0000"/>
              </w:rPr>
              <w:t>８００円となっている。</w:t>
            </w:r>
            <w:r w:rsidR="00AD5BD6" w:rsidRPr="00AD5BD6">
              <w:rPr>
                <w:rFonts w:hint="eastAsia"/>
                <w:bCs/>
                <w:color w:val="FF0000"/>
              </w:rPr>
              <w:t>（</w:t>
            </w:r>
            <w:r w:rsidR="00AD5BD6" w:rsidRPr="00AD5BD6">
              <w:rPr>
                <w:rFonts w:hint="eastAsia"/>
                <w:color w:val="FF0000"/>
              </w:rPr>
              <w:t>管理会社</w:t>
            </w:r>
            <w:r w:rsidR="00AD5BD6" w:rsidRPr="00AD5BD6">
              <w:rPr>
                <w:rFonts w:hint="eastAsia"/>
                <w:bCs/>
                <w:color w:val="FF0000"/>
              </w:rPr>
              <w:t>）</w:t>
            </w:r>
          </w:p>
          <w:p w14:paraId="17AED7B1" w14:textId="6609526E" w:rsidR="009F34EB" w:rsidRPr="005D034C" w:rsidRDefault="009F34EB" w:rsidP="00387485">
            <w:pPr>
              <w:rPr>
                <w:b/>
              </w:rPr>
            </w:pPr>
          </w:p>
        </w:tc>
      </w:tr>
      <w:tr w:rsidR="0084321B" w:rsidRPr="0029403F" w14:paraId="377F9917" w14:textId="77777777" w:rsidTr="00B75AF8">
        <w:trPr>
          <w:trHeight w:val="253"/>
        </w:trPr>
        <w:tc>
          <w:tcPr>
            <w:tcW w:w="9633" w:type="dxa"/>
            <w:tcBorders>
              <w:bottom w:val="single" w:sz="4" w:space="0" w:color="auto"/>
            </w:tcBorders>
            <w:shd w:val="clear" w:color="auto" w:fill="D9D9D9" w:themeFill="background1" w:themeFillShade="D9"/>
          </w:tcPr>
          <w:p w14:paraId="409F39F7" w14:textId="2F205CBB" w:rsidR="0084321B" w:rsidRDefault="0084321B" w:rsidP="00B75AF8">
            <w:pPr>
              <w:rPr>
                <w:b/>
              </w:rPr>
            </w:pPr>
            <w:r w:rsidRPr="0029403F">
              <w:rPr>
                <w:rFonts w:hint="eastAsia"/>
                <w:b/>
              </w:rPr>
              <w:t>議題</w:t>
            </w:r>
            <w:r w:rsidR="00170626" w:rsidRPr="00170626">
              <w:rPr>
                <w:rFonts w:hint="eastAsia"/>
                <w:b/>
                <w:color w:val="FF0000"/>
              </w:rPr>
              <w:t>３</w:t>
            </w:r>
            <w:r w:rsidRPr="0029403F">
              <w:rPr>
                <w:rFonts w:hint="eastAsia"/>
                <w:b/>
              </w:rPr>
              <w:t>．</w:t>
            </w:r>
            <w:r w:rsidR="00104A4D">
              <w:rPr>
                <w:rFonts w:hint="eastAsia"/>
                <w:b/>
              </w:rPr>
              <w:t xml:space="preserve">役員協力金制度の再検討 </w:t>
            </w:r>
            <w:r w:rsidR="005D034C">
              <w:rPr>
                <w:rFonts w:hint="eastAsia"/>
                <w:b/>
              </w:rPr>
              <w:t>アンケート結果</w:t>
            </w:r>
            <w:r>
              <w:rPr>
                <w:rFonts w:hint="eastAsia"/>
                <w:b/>
              </w:rPr>
              <w:t>について</w:t>
            </w:r>
          </w:p>
        </w:tc>
      </w:tr>
      <w:tr w:rsidR="0078489F" w:rsidRPr="003101E4" w14:paraId="21702C72" w14:textId="77777777" w:rsidTr="00AA5F8D">
        <w:trPr>
          <w:trHeight w:val="1460"/>
        </w:trPr>
        <w:tc>
          <w:tcPr>
            <w:tcW w:w="9633" w:type="dxa"/>
            <w:tcBorders>
              <w:bottom w:val="single" w:sz="4" w:space="0" w:color="auto"/>
            </w:tcBorders>
            <w:shd w:val="clear" w:color="auto" w:fill="auto"/>
          </w:tcPr>
          <w:p w14:paraId="7044FB78" w14:textId="5E80C5A7" w:rsidR="009F34EB" w:rsidRPr="000837A0" w:rsidRDefault="00D627F8" w:rsidP="00B75AF8">
            <w:r w:rsidRPr="000837A0">
              <w:rPr>
                <w:rFonts w:hint="eastAsia"/>
              </w:rPr>
              <w:t>第９期第２回臨時総会で審議保留扱いとなっていた理事会役員</w:t>
            </w:r>
            <w:r w:rsidR="004A4A4E" w:rsidRPr="000837A0">
              <w:rPr>
                <w:rFonts w:hint="eastAsia"/>
              </w:rPr>
              <w:t>辞退</w:t>
            </w:r>
            <w:r w:rsidRPr="000837A0">
              <w:rPr>
                <w:rFonts w:hint="eastAsia"/>
              </w:rPr>
              <w:t>時の</w:t>
            </w:r>
            <w:r w:rsidR="008008A1" w:rsidRPr="000837A0">
              <w:rPr>
                <w:rFonts w:hint="eastAsia"/>
              </w:rPr>
              <w:t>理由開示の適切な付帯条件</w:t>
            </w:r>
            <w:r w:rsidR="00D11544" w:rsidRPr="000837A0">
              <w:rPr>
                <w:rFonts w:hint="eastAsia"/>
              </w:rPr>
              <w:t>の</w:t>
            </w:r>
            <w:r w:rsidR="008008A1" w:rsidRPr="000837A0">
              <w:rPr>
                <w:rFonts w:hint="eastAsia"/>
              </w:rPr>
              <w:t>アンケート結果（４４件／６９世帯）</w:t>
            </w:r>
            <w:r w:rsidR="00B116A7" w:rsidRPr="000837A0">
              <w:rPr>
                <w:rFonts w:hint="eastAsia"/>
                <w:color w:val="FF0000"/>
              </w:rPr>
              <w:t>、案①</w:t>
            </w:r>
            <w:r w:rsidR="00B116A7" w:rsidRPr="000837A0">
              <w:rPr>
                <w:rFonts w:hint="eastAsia"/>
              </w:rPr>
              <w:t>：</w:t>
            </w:r>
            <w:r w:rsidR="008008A1" w:rsidRPr="000837A0">
              <w:rPr>
                <w:rFonts w:hint="eastAsia"/>
              </w:rPr>
              <w:t>議案書の書面で公開（２０件）・</w:t>
            </w:r>
            <w:r w:rsidR="00B116A7" w:rsidRPr="000837A0">
              <w:rPr>
                <w:rFonts w:hint="eastAsia"/>
                <w:color w:val="FF0000"/>
              </w:rPr>
              <w:t>案②：</w:t>
            </w:r>
            <w:r w:rsidR="008008A1" w:rsidRPr="000837A0">
              <w:rPr>
                <w:rFonts w:hint="eastAsia"/>
              </w:rPr>
              <w:t>総会にて口頭で公開（１５件）・代替案（７件）・未回答（２件）について内容詳細を確認した。協議の結果、当初の予定通り</w:t>
            </w:r>
            <w:r w:rsidR="00D11544" w:rsidRPr="000837A0">
              <w:rPr>
                <w:rFonts w:hint="eastAsia"/>
              </w:rPr>
              <w:t>理事会役員協力金制度を議案として、今期定期総会に上程する</w:t>
            </w:r>
            <w:r w:rsidR="000837A0">
              <w:rPr>
                <w:rFonts w:hint="eastAsia"/>
                <w:color w:val="FF0000"/>
              </w:rPr>
              <w:t>事</w:t>
            </w:r>
            <w:r w:rsidR="00D11544" w:rsidRPr="000837A0">
              <w:rPr>
                <w:rFonts w:hint="eastAsia"/>
              </w:rPr>
              <w:t>とした。尚、区分所有者の代理として</w:t>
            </w:r>
            <w:r w:rsidR="00963C6D" w:rsidRPr="00963C6D">
              <w:rPr>
                <w:rFonts w:hint="eastAsia"/>
                <w:color w:val="FF0000"/>
              </w:rPr>
              <w:t>占有者が</w:t>
            </w:r>
            <w:r w:rsidR="00D11544" w:rsidRPr="000837A0">
              <w:rPr>
                <w:rFonts w:hint="eastAsia"/>
              </w:rPr>
              <w:t>出席可能な要件・ルールについて改めて確認する</w:t>
            </w:r>
            <w:r w:rsidR="00963C6D" w:rsidRPr="00963C6D">
              <w:rPr>
                <w:rFonts w:hint="eastAsia"/>
                <w:color w:val="FF0000"/>
              </w:rPr>
              <w:t>事</w:t>
            </w:r>
            <w:r w:rsidR="00D11544" w:rsidRPr="000837A0">
              <w:rPr>
                <w:rFonts w:hint="eastAsia"/>
              </w:rPr>
              <w:t>とした。</w:t>
            </w:r>
          </w:p>
        </w:tc>
      </w:tr>
      <w:tr w:rsidR="00104A4D" w:rsidRPr="003101E4" w14:paraId="14062A6F" w14:textId="77777777" w:rsidTr="005A69A9">
        <w:trPr>
          <w:trHeight w:val="558"/>
        </w:trPr>
        <w:tc>
          <w:tcPr>
            <w:tcW w:w="9633" w:type="dxa"/>
            <w:tcBorders>
              <w:bottom w:val="single" w:sz="4" w:space="0" w:color="auto"/>
            </w:tcBorders>
            <w:shd w:val="clear" w:color="auto" w:fill="auto"/>
          </w:tcPr>
          <w:p w14:paraId="237C19DF" w14:textId="77777777" w:rsidR="00104A4D" w:rsidRDefault="00104A4D" w:rsidP="00104A4D">
            <w:pPr>
              <w:rPr>
                <w:color w:val="FF0000"/>
              </w:rPr>
            </w:pPr>
            <w:r w:rsidRPr="00B96CBB">
              <w:rPr>
                <w:rFonts w:hint="eastAsia"/>
                <w:color w:val="FF0000"/>
              </w:rPr>
              <w:t>＜議論内容＞</w:t>
            </w:r>
          </w:p>
          <w:p w14:paraId="6AF93A74" w14:textId="4233C80E" w:rsidR="00104A4D" w:rsidRDefault="00DC3BF4" w:rsidP="00104A4D">
            <w:pPr>
              <w:rPr>
                <w:color w:val="FF0000"/>
              </w:rPr>
            </w:pPr>
            <w:r>
              <w:rPr>
                <w:rFonts w:hint="eastAsia"/>
                <w:color w:val="FF0000"/>
              </w:rPr>
              <w:t>・</w:t>
            </w:r>
            <w:r w:rsidR="00104A4D">
              <w:rPr>
                <w:rFonts w:hint="eastAsia"/>
                <w:color w:val="FF0000"/>
              </w:rPr>
              <w:t>理事会協力金制度に対して、理事報酬制度、第三者管理方式にした場合のコスト比較資料の紹介があった。理事報酬制度で、理事長：１万円／月、副理事長：５千円／月、理事／監事：３千円／月の報酬とした場合は、管理費は５００円・戸／月程度は上がる見込み。第三者管理方式にした場合、例えば理事長を１人２０万円／月で委託した場合、管理費は３，０００円・戸／月程度は上がる見込み。（理事長）</w:t>
            </w:r>
          </w:p>
          <w:p w14:paraId="7644680D" w14:textId="6BE7C5C8" w:rsidR="00104A4D" w:rsidRPr="00963C6D" w:rsidRDefault="00DC3BF4" w:rsidP="00104A4D">
            <w:pPr>
              <w:rPr>
                <w:color w:val="FF0000"/>
              </w:rPr>
            </w:pPr>
            <w:r>
              <w:rPr>
                <w:rFonts w:hint="eastAsia"/>
                <w:color w:val="FF0000"/>
              </w:rPr>
              <w:t>・</w:t>
            </w:r>
            <w:r w:rsidR="00104A4D" w:rsidRPr="00963C6D">
              <w:rPr>
                <w:rFonts w:hint="eastAsia"/>
                <w:color w:val="FF0000"/>
              </w:rPr>
              <w:t>定期総会には仮名で理由だけ</w:t>
            </w:r>
            <w:r w:rsidR="00104A4D">
              <w:rPr>
                <w:rFonts w:hint="eastAsia"/>
                <w:color w:val="FF0000"/>
              </w:rPr>
              <w:t>出す様な運用詳細をまとめたい。まだ今日時点で運用詳細の作成が終わっていない。（大友理事）</w:t>
            </w:r>
          </w:p>
          <w:p w14:paraId="3958BAED" w14:textId="35263D24" w:rsidR="00104A4D" w:rsidRDefault="00DC3BF4" w:rsidP="00104A4D">
            <w:r>
              <w:rPr>
                <w:rFonts w:hint="eastAsia"/>
                <w:color w:val="FF0000"/>
              </w:rPr>
              <w:lastRenderedPageBreak/>
              <w:t>・</w:t>
            </w:r>
            <w:r w:rsidR="00104A4D" w:rsidRPr="00B96CBB">
              <w:rPr>
                <w:rFonts w:hint="eastAsia"/>
                <w:color w:val="FF0000"/>
              </w:rPr>
              <w:t>個人情報保護</w:t>
            </w:r>
            <w:r w:rsidR="00104A4D">
              <w:rPr>
                <w:rFonts w:hint="eastAsia"/>
                <w:color w:val="FF0000"/>
              </w:rPr>
              <w:t>法</w:t>
            </w:r>
            <w:r w:rsidR="00104A4D" w:rsidRPr="00B96CBB">
              <w:rPr>
                <w:rFonts w:hint="eastAsia"/>
                <w:color w:val="FF0000"/>
              </w:rPr>
              <w:t>、基本的人権は、マンション管理組合に適した法律は見つからなかった。（大</w:t>
            </w:r>
            <w:r w:rsidR="00104A4D">
              <w:rPr>
                <w:rFonts w:hint="eastAsia"/>
                <w:color w:val="FF0000"/>
              </w:rPr>
              <w:t>友理事）</w:t>
            </w:r>
          </w:p>
          <w:p w14:paraId="1C07E7D9" w14:textId="281014B5" w:rsidR="00104A4D" w:rsidRDefault="00DC3BF4" w:rsidP="00104A4D">
            <w:pPr>
              <w:rPr>
                <w:color w:val="FF0000"/>
              </w:rPr>
            </w:pPr>
            <w:r>
              <w:rPr>
                <w:rFonts w:hint="eastAsia"/>
                <w:color w:val="FF0000"/>
              </w:rPr>
              <w:t>・</w:t>
            </w:r>
            <w:r w:rsidR="00C25265">
              <w:rPr>
                <w:rFonts w:hint="eastAsia"/>
                <w:color w:val="FF0000"/>
              </w:rPr>
              <w:t>運用細則の部分については、</w:t>
            </w:r>
            <w:r w:rsidR="001E220E">
              <w:rPr>
                <w:rFonts w:hint="eastAsia"/>
                <w:color w:val="FF0000"/>
              </w:rPr>
              <w:t>『</w:t>
            </w:r>
            <w:r w:rsidR="00C25265" w:rsidRPr="00B96CBB">
              <w:rPr>
                <w:rFonts w:hint="eastAsia"/>
                <w:color w:val="FF0000"/>
              </w:rPr>
              <w:t>個人情報保護</w:t>
            </w:r>
            <w:r w:rsidR="00C25265">
              <w:rPr>
                <w:rFonts w:hint="eastAsia"/>
                <w:color w:val="FF0000"/>
              </w:rPr>
              <w:t>法に則る</w:t>
            </w:r>
            <w:r w:rsidR="001E220E">
              <w:rPr>
                <w:rFonts w:hint="eastAsia"/>
                <w:color w:val="FF0000"/>
              </w:rPr>
              <w:t>』を一言記載しておくし</w:t>
            </w:r>
            <w:r w:rsidR="00C25265">
              <w:rPr>
                <w:rFonts w:hint="eastAsia"/>
                <w:color w:val="FF0000"/>
              </w:rPr>
              <w:t>か</w:t>
            </w:r>
            <w:r w:rsidR="001E220E">
              <w:rPr>
                <w:rFonts w:hint="eastAsia"/>
                <w:color w:val="FF0000"/>
              </w:rPr>
              <w:t>、やり方は無いと考えている。まずは大まかな範囲でルールを決めておいて、詳細な部分は</w:t>
            </w:r>
            <w:r>
              <w:rPr>
                <w:rFonts w:hint="eastAsia"/>
                <w:color w:val="FF0000"/>
              </w:rPr>
              <w:t>実際に</w:t>
            </w:r>
            <w:r w:rsidR="001E220E">
              <w:rPr>
                <w:rFonts w:hint="eastAsia"/>
                <w:color w:val="FF0000"/>
              </w:rPr>
              <w:t>運用していく中で追加していくやり方にしておいた方が良いと考えている。</w:t>
            </w:r>
            <w:r w:rsidR="00104A4D" w:rsidRPr="00B96CBB">
              <w:rPr>
                <w:rFonts w:hint="eastAsia"/>
                <w:color w:val="FF0000"/>
              </w:rPr>
              <w:t>第９期理事会で、業者への</w:t>
            </w:r>
            <w:r w:rsidR="00104A4D">
              <w:rPr>
                <w:rFonts w:hint="eastAsia"/>
                <w:color w:val="FF0000"/>
              </w:rPr>
              <w:t>総会・理事会</w:t>
            </w:r>
            <w:r w:rsidR="00104A4D" w:rsidRPr="00B96CBB">
              <w:rPr>
                <w:rFonts w:hint="eastAsia"/>
                <w:color w:val="FF0000"/>
              </w:rPr>
              <w:t>議事録の</w:t>
            </w:r>
            <w:r w:rsidR="00104A4D">
              <w:rPr>
                <w:rFonts w:hint="eastAsia"/>
                <w:color w:val="FF0000"/>
              </w:rPr>
              <w:t>情報</w:t>
            </w:r>
            <w:r w:rsidR="00104A4D" w:rsidRPr="00B96CBB">
              <w:rPr>
                <w:rFonts w:hint="eastAsia"/>
                <w:color w:val="FF0000"/>
              </w:rPr>
              <w:t>提示について、黒塗りにせずに業者へ見せる判断としている。（理事</w:t>
            </w:r>
            <w:r w:rsidR="00104A4D">
              <w:rPr>
                <w:rFonts w:hint="eastAsia"/>
                <w:color w:val="FF0000"/>
              </w:rPr>
              <w:t>長</w:t>
            </w:r>
            <w:r w:rsidR="00104A4D" w:rsidRPr="00B96CBB">
              <w:rPr>
                <w:rFonts w:hint="eastAsia"/>
                <w:color w:val="FF0000"/>
              </w:rPr>
              <w:t>）</w:t>
            </w:r>
          </w:p>
          <w:p w14:paraId="1733B9D6" w14:textId="645A5423" w:rsidR="00104A4D" w:rsidRPr="00B96CBB" w:rsidRDefault="00DC3BF4" w:rsidP="00104A4D">
            <w:pPr>
              <w:rPr>
                <w:color w:val="FF0000"/>
              </w:rPr>
            </w:pPr>
            <w:r>
              <w:rPr>
                <w:rFonts w:hint="eastAsia"/>
                <w:color w:val="FF0000"/>
              </w:rPr>
              <w:t>・</w:t>
            </w:r>
            <w:r w:rsidR="00104A4D">
              <w:rPr>
                <w:rFonts w:hint="eastAsia"/>
                <w:color w:val="FF0000"/>
              </w:rPr>
              <w:t>運用詳細の仮版は１月９日（月）までに提出する。（大友理事）</w:t>
            </w:r>
          </w:p>
          <w:p w14:paraId="6288E43A" w14:textId="77777777" w:rsidR="00737FC6" w:rsidRDefault="00737FC6" w:rsidP="00104A4D">
            <w:pPr>
              <w:rPr>
                <w:color w:val="FF0000"/>
              </w:rPr>
            </w:pPr>
          </w:p>
          <w:p w14:paraId="765629D3" w14:textId="07919AE7" w:rsidR="00104A4D" w:rsidRDefault="00DC3BF4" w:rsidP="00104A4D">
            <w:pPr>
              <w:rPr>
                <w:color w:val="FF0000"/>
              </w:rPr>
            </w:pPr>
            <w:r>
              <w:rPr>
                <w:rFonts w:hint="eastAsia"/>
                <w:color w:val="FF0000"/>
              </w:rPr>
              <w:t>・</w:t>
            </w:r>
            <w:r w:rsidR="00737FC6">
              <w:rPr>
                <w:rFonts w:hint="eastAsia"/>
                <w:color w:val="FF0000"/>
              </w:rPr>
              <w:t>輪番制で回ってくる</w:t>
            </w:r>
            <w:r w:rsidR="00104A4D" w:rsidRPr="00104A4D">
              <w:rPr>
                <w:rFonts w:hint="eastAsia"/>
                <w:color w:val="FF0000"/>
              </w:rPr>
              <w:t>１０世帯に</w:t>
            </w:r>
            <w:r w:rsidR="00737FC6">
              <w:rPr>
                <w:rFonts w:hint="eastAsia"/>
                <w:color w:val="FF0000"/>
              </w:rPr>
              <w:t>対して書面を</w:t>
            </w:r>
            <w:r w:rsidR="00104A4D" w:rsidRPr="00104A4D">
              <w:rPr>
                <w:rFonts w:hint="eastAsia"/>
                <w:color w:val="FF0000"/>
              </w:rPr>
              <w:t>出す。嫌な人の場合、補填で入るかもしれませんので、補填１人目、２人目、３人目にする事とし</w:t>
            </w:r>
            <w:r w:rsidR="00737FC6">
              <w:rPr>
                <w:rFonts w:hint="eastAsia"/>
                <w:color w:val="FF0000"/>
              </w:rPr>
              <w:t>て、欠席する理事の分を繰り上げする事とした。</w:t>
            </w:r>
            <w:r w:rsidR="00737FC6" w:rsidRPr="005A69A9">
              <w:rPr>
                <w:rFonts w:hint="eastAsia"/>
                <w:color w:val="FF0000"/>
              </w:rPr>
              <w:t>（大友理事）</w:t>
            </w:r>
          </w:p>
          <w:p w14:paraId="2FA3F2EE" w14:textId="64A11066" w:rsidR="00737FC6" w:rsidRDefault="00DC3BF4" w:rsidP="00104A4D">
            <w:pPr>
              <w:rPr>
                <w:color w:val="FF0000"/>
              </w:rPr>
            </w:pPr>
            <w:r>
              <w:rPr>
                <w:rFonts w:hint="eastAsia"/>
                <w:color w:val="FF0000"/>
              </w:rPr>
              <w:t>・</w:t>
            </w:r>
            <w:r w:rsidR="00737FC6">
              <w:rPr>
                <w:rFonts w:hint="eastAsia"/>
                <w:color w:val="FF0000"/>
              </w:rPr>
              <w:t>監事を含めた理事の人数は偶数名が望ましい。理由としては理事会で理事が奇数名である事で決議を実施しやすいと考えている為である。（理事長）</w:t>
            </w:r>
          </w:p>
          <w:p w14:paraId="12B99D2C" w14:textId="3CE1B92A" w:rsidR="00737FC6" w:rsidRDefault="00DC3BF4" w:rsidP="00104A4D">
            <w:pPr>
              <w:rPr>
                <w:color w:val="FF0000"/>
              </w:rPr>
            </w:pPr>
            <w:r>
              <w:rPr>
                <w:rFonts w:hint="eastAsia"/>
                <w:color w:val="FF0000"/>
              </w:rPr>
              <w:t>・</w:t>
            </w:r>
            <w:r w:rsidR="00737FC6">
              <w:rPr>
                <w:rFonts w:hint="eastAsia"/>
                <w:color w:val="FF0000"/>
              </w:rPr>
              <w:t>立候補者、推薦者の</w:t>
            </w:r>
            <w:r w:rsidR="00846EAB">
              <w:rPr>
                <w:rFonts w:hint="eastAsia"/>
                <w:color w:val="FF0000"/>
              </w:rPr>
              <w:t>方を入れる分だけ、輪番制を遅らせる方向は良いが、理事が欠席する分を輪番制で前倒しして理事の方を補填する方法は、理事会・総会の回数・手間が増えるので、現実的では無いと想定されるので、従来の趣旨と少し違うが辞める事にした。（理事長）</w:t>
            </w:r>
          </w:p>
          <w:p w14:paraId="224F3A61" w14:textId="6EA00D63" w:rsidR="00737FC6" w:rsidRDefault="00DC3BF4" w:rsidP="00104A4D">
            <w:pPr>
              <w:rPr>
                <w:color w:val="FF0000"/>
              </w:rPr>
            </w:pPr>
            <w:r>
              <w:rPr>
                <w:rFonts w:hint="eastAsia"/>
                <w:color w:val="FF0000"/>
              </w:rPr>
              <w:t>・</w:t>
            </w:r>
            <w:r w:rsidR="00846EAB">
              <w:rPr>
                <w:rFonts w:hint="eastAsia"/>
                <w:color w:val="FF0000"/>
              </w:rPr>
              <w:t>『</w:t>
            </w:r>
            <w:r w:rsidR="00846EAB" w:rsidRPr="00846EAB">
              <w:rPr>
                <w:rFonts w:hint="eastAsia"/>
                <w:color w:val="FF0000"/>
              </w:rPr>
              <w:t>案②：総会にて口頭で公開</w:t>
            </w:r>
            <w:r w:rsidR="00846EAB">
              <w:rPr>
                <w:rFonts w:hint="eastAsia"/>
                <w:color w:val="FF0000"/>
              </w:rPr>
              <w:t>』について、総会の出席人数割合が多くて１／４程度しか参加されていない為、</w:t>
            </w:r>
            <w:r>
              <w:rPr>
                <w:rFonts w:hint="eastAsia"/>
                <w:color w:val="FF0000"/>
              </w:rPr>
              <w:t>全員総会に参加する場合は案②でも良いと思うが、</w:t>
            </w:r>
            <w:r w:rsidR="00846EAB">
              <w:rPr>
                <w:rFonts w:hint="eastAsia"/>
                <w:color w:val="FF0000"/>
              </w:rPr>
              <w:t>このマンションの特性上、『</w:t>
            </w:r>
            <w:r w:rsidR="00846EAB" w:rsidRPr="00846EAB">
              <w:rPr>
                <w:rFonts w:hint="eastAsia"/>
                <w:color w:val="FF0000"/>
              </w:rPr>
              <w:t>案①：議案書の書面で公開</w:t>
            </w:r>
            <w:r w:rsidR="00846EAB">
              <w:rPr>
                <w:rFonts w:hint="eastAsia"/>
                <w:color w:val="FF0000"/>
              </w:rPr>
              <w:t>』にして、書面確認するしか無いと考える。（理事長）</w:t>
            </w:r>
          </w:p>
          <w:p w14:paraId="1EC5E040" w14:textId="5E9F3D9D" w:rsidR="00DC3BF4" w:rsidRDefault="00DC3BF4" w:rsidP="00104A4D">
            <w:pPr>
              <w:rPr>
                <w:color w:val="FF0000"/>
              </w:rPr>
            </w:pPr>
            <w:r>
              <w:rPr>
                <w:rFonts w:hint="eastAsia"/>
                <w:color w:val="FF0000"/>
              </w:rPr>
              <w:t>・協力金の判断基準はどうするか？（大友理事）</w:t>
            </w:r>
          </w:p>
          <w:p w14:paraId="20650341" w14:textId="6595BCFF" w:rsidR="00DC3BF4" w:rsidRDefault="00DC3BF4" w:rsidP="00104A4D">
            <w:pPr>
              <w:rPr>
                <w:color w:val="FF0000"/>
              </w:rPr>
            </w:pPr>
            <w:r>
              <w:rPr>
                <w:rFonts w:hint="eastAsia"/>
                <w:color w:val="FF0000"/>
              </w:rPr>
              <w:t>・全額・半額の基準は、基本的に年齢の条件として、半額が後期高齢者（７５歳以上）のみとなる。（理事長）</w:t>
            </w:r>
          </w:p>
          <w:p w14:paraId="005D5717" w14:textId="055C11FE" w:rsidR="00165AFD" w:rsidRDefault="00DC3BF4" w:rsidP="00104A4D">
            <w:pPr>
              <w:rPr>
                <w:color w:val="FF0000"/>
              </w:rPr>
            </w:pPr>
            <w:r>
              <w:rPr>
                <w:rFonts w:hint="eastAsia"/>
                <w:color w:val="FF0000"/>
              </w:rPr>
              <w:t>・</w:t>
            </w:r>
            <w:r w:rsidR="00165AFD">
              <w:rPr>
                <w:rFonts w:hint="eastAsia"/>
                <w:color w:val="FF0000"/>
              </w:rPr>
              <w:t>理事会への参加資格者は占有者となり、このマンションに居住する方を対象としている。管理規約第３５条２項による。（理事長）</w:t>
            </w:r>
          </w:p>
          <w:p w14:paraId="3C806877" w14:textId="19E578CC" w:rsidR="00DC3BF4" w:rsidRDefault="00165AFD" w:rsidP="00104A4D">
            <w:pPr>
              <w:rPr>
                <w:color w:val="FF0000"/>
              </w:rPr>
            </w:pPr>
            <w:r>
              <w:rPr>
                <w:rFonts w:hint="eastAsia"/>
                <w:color w:val="FF0000"/>
              </w:rPr>
              <w:t>・定期総会に向けた提案については、協力金の請求先は区分所有者となる。（理事長）</w:t>
            </w:r>
          </w:p>
          <w:p w14:paraId="6F058D7C" w14:textId="395BA170" w:rsidR="002C6C8F" w:rsidRDefault="00596D94" w:rsidP="00104A4D">
            <w:pPr>
              <w:rPr>
                <w:color w:val="FF0000"/>
              </w:rPr>
            </w:pPr>
            <w:r>
              <w:rPr>
                <w:rFonts w:hint="eastAsia"/>
                <w:color w:val="FF0000"/>
              </w:rPr>
              <w:t>・区分所有者が</w:t>
            </w:r>
            <w:r w:rsidR="0013190A">
              <w:rPr>
                <w:rFonts w:hint="eastAsia"/>
                <w:color w:val="FF0000"/>
              </w:rPr>
              <w:t>管理規約</w:t>
            </w:r>
            <w:r>
              <w:rPr>
                <w:rFonts w:hint="eastAsia"/>
                <w:color w:val="FF0000"/>
              </w:rPr>
              <w:t>第</w:t>
            </w:r>
            <w:r w:rsidR="0013190A">
              <w:rPr>
                <w:rFonts w:hint="eastAsia"/>
                <w:color w:val="FF0000"/>
              </w:rPr>
              <w:t>３６</w:t>
            </w:r>
            <w:r>
              <w:rPr>
                <w:rFonts w:hint="eastAsia"/>
                <w:color w:val="FF0000"/>
              </w:rPr>
              <w:t>条</w:t>
            </w:r>
            <w:r w:rsidR="0013190A">
              <w:rPr>
                <w:rFonts w:hint="eastAsia"/>
                <w:color w:val="FF0000"/>
              </w:rPr>
              <w:t>の２</w:t>
            </w:r>
            <w:r>
              <w:rPr>
                <w:rFonts w:hint="eastAsia"/>
                <w:color w:val="FF0000"/>
              </w:rPr>
              <w:t>に</w:t>
            </w:r>
            <w:r w:rsidR="0013190A">
              <w:rPr>
                <w:rFonts w:hint="eastAsia"/>
                <w:color w:val="FF0000"/>
              </w:rPr>
              <w:t>より、意思疎通が出来ない状態であっても、管理規約第３５条第２項より、他の占有者がいる場合には理事会に参加する事となる。</w:t>
            </w:r>
            <w:r w:rsidR="002C6C8F">
              <w:rPr>
                <w:rFonts w:hint="eastAsia"/>
                <w:color w:val="FF0000"/>
              </w:rPr>
              <w:t>（理事長）</w:t>
            </w:r>
          </w:p>
          <w:p w14:paraId="7036A363" w14:textId="1A072262" w:rsidR="00D610A2" w:rsidRPr="005A69A9" w:rsidRDefault="00D610A2" w:rsidP="00104A4D">
            <w:pPr>
              <w:rPr>
                <w:color w:val="FF0000"/>
              </w:rPr>
            </w:pPr>
            <w:r w:rsidRPr="00D610A2">
              <w:rPr>
                <w:rFonts w:hint="eastAsia"/>
                <w:color w:val="FF0000"/>
              </w:rPr>
              <w:t>・第９期定期総会で協力金制度が決定すれば、第１０期</w:t>
            </w:r>
            <w:r>
              <w:rPr>
                <w:rFonts w:hint="eastAsia"/>
                <w:color w:val="FF0000"/>
              </w:rPr>
              <w:t>の</w:t>
            </w:r>
            <w:r w:rsidRPr="00D610A2">
              <w:rPr>
                <w:rFonts w:hint="eastAsia"/>
                <w:color w:val="FF0000"/>
              </w:rPr>
              <w:t>理事</w:t>
            </w:r>
            <w:r>
              <w:rPr>
                <w:rFonts w:hint="eastAsia"/>
                <w:color w:val="FF0000"/>
              </w:rPr>
              <w:t>会</w:t>
            </w:r>
            <w:r w:rsidRPr="00D610A2">
              <w:rPr>
                <w:rFonts w:hint="eastAsia"/>
                <w:color w:val="FF0000"/>
              </w:rPr>
              <w:t>から</w:t>
            </w:r>
            <w:r>
              <w:rPr>
                <w:rFonts w:hint="eastAsia"/>
                <w:color w:val="FF0000"/>
              </w:rPr>
              <w:t>適用は可能である。（理事長）</w:t>
            </w:r>
          </w:p>
          <w:p w14:paraId="27B8B85D" w14:textId="138F6F94" w:rsidR="00104A4D" w:rsidRDefault="00FE2DCF" w:rsidP="00104A4D">
            <w:pPr>
              <w:rPr>
                <w:color w:val="FF0000"/>
              </w:rPr>
            </w:pPr>
            <w:r>
              <w:rPr>
                <w:rFonts w:hint="eastAsia"/>
                <w:color w:val="FF0000"/>
              </w:rPr>
              <w:t>・</w:t>
            </w:r>
            <w:r w:rsidR="005A69A9" w:rsidRPr="005A69A9">
              <w:rPr>
                <w:rFonts w:hint="eastAsia"/>
                <w:color w:val="FF0000"/>
              </w:rPr>
              <w:t>絶対に何がおかしい。</w:t>
            </w:r>
            <w:r w:rsidR="00D610A2">
              <w:rPr>
                <w:rFonts w:hint="eastAsia"/>
                <w:color w:val="FF0000"/>
              </w:rPr>
              <w:t>普通は認定期間がある。</w:t>
            </w:r>
            <w:r w:rsidR="005A69A9" w:rsidRPr="005A69A9">
              <w:rPr>
                <w:rFonts w:hint="eastAsia"/>
                <w:color w:val="FF0000"/>
              </w:rPr>
              <w:t>（大友理事）</w:t>
            </w:r>
          </w:p>
          <w:p w14:paraId="638C9632" w14:textId="49C50FFB" w:rsidR="005A69A9" w:rsidRDefault="00165AFD" w:rsidP="00104A4D">
            <w:pPr>
              <w:rPr>
                <w:color w:val="FF0000"/>
              </w:rPr>
            </w:pPr>
            <w:r>
              <w:rPr>
                <w:rFonts w:hint="eastAsia"/>
                <w:color w:val="FF0000"/>
              </w:rPr>
              <w:t>・</w:t>
            </w:r>
            <w:r w:rsidR="00D610A2">
              <w:rPr>
                <w:rFonts w:hint="eastAsia"/>
                <w:color w:val="FF0000"/>
              </w:rPr>
              <w:t>事前に</w:t>
            </w:r>
            <w:r w:rsidR="005A69A9">
              <w:rPr>
                <w:rFonts w:hint="eastAsia"/>
                <w:color w:val="FF0000"/>
              </w:rPr>
              <w:t>１年前から理事会</w:t>
            </w:r>
            <w:r w:rsidR="00251A7E">
              <w:rPr>
                <w:rFonts w:hint="eastAsia"/>
                <w:color w:val="FF0000"/>
              </w:rPr>
              <w:t>の</w:t>
            </w:r>
            <w:r w:rsidR="005A69A9">
              <w:rPr>
                <w:rFonts w:hint="eastAsia"/>
                <w:color w:val="FF0000"/>
              </w:rPr>
              <w:t>アンケート等で協議しているので、</w:t>
            </w:r>
            <w:r w:rsidR="00C23696">
              <w:rPr>
                <w:rFonts w:hint="eastAsia"/>
                <w:color w:val="FF0000"/>
              </w:rPr>
              <w:t>何も</w:t>
            </w:r>
            <w:r w:rsidR="005A69A9">
              <w:rPr>
                <w:rFonts w:hint="eastAsia"/>
                <w:color w:val="FF0000"/>
              </w:rPr>
              <w:t>おかしくはない。（理事長）</w:t>
            </w:r>
          </w:p>
          <w:p w14:paraId="431BA001" w14:textId="61C1E7F0" w:rsidR="005A69A9" w:rsidRPr="005A69A9" w:rsidRDefault="00165AFD" w:rsidP="00104A4D">
            <w:pPr>
              <w:rPr>
                <w:color w:val="FF0000"/>
              </w:rPr>
            </w:pPr>
            <w:r>
              <w:rPr>
                <w:rFonts w:hint="eastAsia"/>
                <w:color w:val="FF0000"/>
              </w:rPr>
              <w:t>・</w:t>
            </w:r>
            <w:r w:rsidR="005A69A9">
              <w:rPr>
                <w:rFonts w:hint="eastAsia"/>
                <w:color w:val="FF0000"/>
              </w:rPr>
              <w:t>これから第１０期の理事をやる人には、そもそも理事を辞退する制度が無い。（理事長）</w:t>
            </w:r>
          </w:p>
          <w:p w14:paraId="3D7AE157" w14:textId="296ACA0E" w:rsidR="00104A4D" w:rsidRDefault="00165AFD" w:rsidP="00644735">
            <w:pPr>
              <w:rPr>
                <w:color w:val="FF0000"/>
              </w:rPr>
            </w:pPr>
            <w:r>
              <w:rPr>
                <w:rFonts w:hint="eastAsia"/>
                <w:color w:val="FF0000"/>
              </w:rPr>
              <w:t>・</w:t>
            </w:r>
            <w:r w:rsidR="0049570A">
              <w:rPr>
                <w:rFonts w:hint="eastAsia"/>
                <w:color w:val="FF0000"/>
              </w:rPr>
              <w:t>今は理事が</w:t>
            </w:r>
            <w:r w:rsidR="00C23696">
              <w:rPr>
                <w:rFonts w:hint="eastAsia"/>
                <w:color w:val="FF0000"/>
              </w:rPr>
              <w:t>理事会を欠席して、</w:t>
            </w:r>
            <w:r w:rsidR="00251A7E">
              <w:rPr>
                <w:rFonts w:hint="eastAsia"/>
                <w:color w:val="FF0000"/>
              </w:rPr>
              <w:t>メールしても</w:t>
            </w:r>
            <w:r w:rsidR="004F2415">
              <w:rPr>
                <w:rFonts w:hint="eastAsia"/>
                <w:color w:val="FF0000"/>
              </w:rPr>
              <w:t>そのまま</w:t>
            </w:r>
            <w:r w:rsidR="00251A7E">
              <w:rPr>
                <w:rFonts w:hint="eastAsia"/>
                <w:color w:val="FF0000"/>
              </w:rPr>
              <w:t>無視された</w:t>
            </w:r>
            <w:r w:rsidR="004F2415">
              <w:rPr>
                <w:rFonts w:hint="eastAsia"/>
                <w:color w:val="FF0000"/>
              </w:rPr>
              <w:t>状態</w:t>
            </w:r>
            <w:r w:rsidR="00251A7E">
              <w:rPr>
                <w:rFonts w:hint="eastAsia"/>
                <w:color w:val="FF0000"/>
              </w:rPr>
              <w:t>となる。</w:t>
            </w:r>
            <w:r w:rsidR="00C23696">
              <w:rPr>
                <w:rFonts w:hint="eastAsia"/>
                <w:color w:val="FF0000"/>
              </w:rPr>
              <w:t>（理事長）</w:t>
            </w:r>
          </w:p>
          <w:p w14:paraId="243CF037" w14:textId="33CCD1EB" w:rsidR="00251A7E" w:rsidRDefault="00165AFD" w:rsidP="00644735">
            <w:pPr>
              <w:rPr>
                <w:color w:val="FF0000"/>
              </w:rPr>
            </w:pPr>
            <w:r>
              <w:rPr>
                <w:rFonts w:hint="eastAsia"/>
                <w:color w:val="FF0000"/>
              </w:rPr>
              <w:t>・</w:t>
            </w:r>
            <w:r w:rsidR="00251A7E">
              <w:rPr>
                <w:rFonts w:hint="eastAsia"/>
                <w:color w:val="FF0000"/>
              </w:rPr>
              <w:t>第１０期の理事の場合は、理事会</w:t>
            </w:r>
            <w:r w:rsidR="00D610A2">
              <w:rPr>
                <w:rFonts w:hint="eastAsia"/>
                <w:color w:val="FF0000"/>
              </w:rPr>
              <w:t>の</w:t>
            </w:r>
            <w:r w:rsidR="00251A7E">
              <w:rPr>
                <w:rFonts w:hint="eastAsia"/>
                <w:color w:val="FF0000"/>
              </w:rPr>
              <w:t>出席率に応じて、協力金を確定する。</w:t>
            </w:r>
            <w:r w:rsidR="00D610A2">
              <w:rPr>
                <w:rFonts w:hint="eastAsia"/>
                <w:color w:val="FF0000"/>
              </w:rPr>
              <w:t>（理事長）</w:t>
            </w:r>
          </w:p>
          <w:p w14:paraId="2D336572" w14:textId="25FCC35A" w:rsidR="00251A7E" w:rsidRDefault="00165AFD" w:rsidP="00644735">
            <w:pPr>
              <w:rPr>
                <w:color w:val="FF0000"/>
              </w:rPr>
            </w:pPr>
            <w:r>
              <w:rPr>
                <w:rFonts w:hint="eastAsia"/>
                <w:color w:val="FF0000"/>
              </w:rPr>
              <w:t>・</w:t>
            </w:r>
            <w:r w:rsidR="00251A7E">
              <w:rPr>
                <w:rFonts w:hint="eastAsia"/>
                <w:color w:val="FF0000"/>
              </w:rPr>
              <w:t>第９期第２回臨時総会で記載した役員辞退事項</w:t>
            </w:r>
            <w:r w:rsidR="004F2415">
              <w:rPr>
                <w:rFonts w:hint="eastAsia"/>
                <w:color w:val="FF0000"/>
              </w:rPr>
              <w:t>の決議</w:t>
            </w:r>
            <w:r w:rsidR="00251A7E">
              <w:rPr>
                <w:rFonts w:hint="eastAsia"/>
                <w:color w:val="FF0000"/>
              </w:rPr>
              <w:t>は、管理規約第３６条第２項に基づき、ニュアンスが違う</w:t>
            </w:r>
            <w:r w:rsidR="004F2415">
              <w:rPr>
                <w:rFonts w:hint="eastAsia"/>
                <w:color w:val="FF0000"/>
              </w:rPr>
              <w:t>為、</w:t>
            </w:r>
            <w:r w:rsidR="00251A7E">
              <w:rPr>
                <w:rFonts w:hint="eastAsia"/>
                <w:color w:val="FF0000"/>
              </w:rPr>
              <w:t>日本語を訂正する。理事会の認識としては、</w:t>
            </w:r>
            <w:r w:rsidR="008808EE">
              <w:rPr>
                <w:rFonts w:hint="eastAsia"/>
                <w:color w:val="FF0000"/>
              </w:rPr>
              <w:t>『これから第１０期の理事をやる人には、そもそも理事を辞退する制度が無い』とした為、</w:t>
            </w:r>
            <w:r w:rsidR="00251A7E">
              <w:rPr>
                <w:rFonts w:hint="eastAsia"/>
                <w:color w:val="FF0000"/>
              </w:rPr>
              <w:t>次の第９期定期総会</w:t>
            </w:r>
            <w:r w:rsidR="004F2415">
              <w:rPr>
                <w:rFonts w:hint="eastAsia"/>
                <w:color w:val="FF0000"/>
              </w:rPr>
              <w:t>で訂正して</w:t>
            </w:r>
            <w:r w:rsidR="00251A7E">
              <w:rPr>
                <w:rFonts w:hint="eastAsia"/>
                <w:color w:val="FF0000"/>
              </w:rPr>
              <w:t>決議する。</w:t>
            </w:r>
          </w:p>
          <w:p w14:paraId="70C36BA9" w14:textId="5208FA65" w:rsidR="00251A7E" w:rsidRPr="0049570A" w:rsidRDefault="00251A7E" w:rsidP="004F2415">
            <w:pPr>
              <w:rPr>
                <w:color w:val="FF0000"/>
              </w:rPr>
            </w:pPr>
          </w:p>
        </w:tc>
      </w:tr>
      <w:tr w:rsidR="00104A4D" w:rsidRPr="003101E4" w14:paraId="4821140F" w14:textId="77777777" w:rsidTr="00104A4D">
        <w:trPr>
          <w:trHeight w:val="218"/>
        </w:trPr>
        <w:tc>
          <w:tcPr>
            <w:tcW w:w="9633" w:type="dxa"/>
            <w:tcBorders>
              <w:bottom w:val="single" w:sz="4" w:space="0" w:color="auto"/>
            </w:tcBorders>
            <w:shd w:val="clear" w:color="auto" w:fill="D9D9D9" w:themeFill="background1" w:themeFillShade="D9"/>
          </w:tcPr>
          <w:p w14:paraId="60FF95C2" w14:textId="074A5D2C" w:rsidR="00104A4D" w:rsidRPr="00104A4D" w:rsidRDefault="00104A4D" w:rsidP="00104A4D">
            <w:pPr>
              <w:rPr>
                <w:color w:val="FF0000"/>
              </w:rPr>
            </w:pPr>
            <w:r w:rsidRPr="00104A4D">
              <w:rPr>
                <w:rFonts w:hint="eastAsia"/>
                <w:b/>
                <w:color w:val="FF0000"/>
              </w:rPr>
              <w:lastRenderedPageBreak/>
              <w:t>議題４．生活総合サポートサービス</w:t>
            </w:r>
            <w:r>
              <w:rPr>
                <w:rFonts w:hint="eastAsia"/>
                <w:b/>
                <w:color w:val="FF0000"/>
              </w:rPr>
              <w:t xml:space="preserve"> </w:t>
            </w:r>
            <w:r w:rsidRPr="00104A4D">
              <w:rPr>
                <w:rFonts w:hint="eastAsia"/>
                <w:b/>
                <w:color w:val="FF0000"/>
              </w:rPr>
              <w:t>アンケート結果について</w:t>
            </w:r>
          </w:p>
        </w:tc>
      </w:tr>
      <w:tr w:rsidR="00104A4D" w:rsidRPr="003101E4" w14:paraId="4E4292ED" w14:textId="77777777" w:rsidTr="0071646D">
        <w:trPr>
          <w:trHeight w:val="50"/>
        </w:trPr>
        <w:tc>
          <w:tcPr>
            <w:tcW w:w="9633" w:type="dxa"/>
            <w:tcBorders>
              <w:bottom w:val="single" w:sz="4" w:space="0" w:color="auto"/>
            </w:tcBorders>
            <w:shd w:val="clear" w:color="auto" w:fill="auto"/>
          </w:tcPr>
          <w:p w14:paraId="322E9660" w14:textId="6352BC09" w:rsidR="00104A4D" w:rsidRDefault="00104A4D" w:rsidP="00104A4D">
            <w:r w:rsidRPr="000837A0">
              <w:rPr>
                <w:rFonts w:hint="eastAsia"/>
              </w:rPr>
              <w:t>管理会社が提供する専有部内の生活総合サポートサービス継続利用のアンケート結果（４０件／６９世帯）：継続不要（２２件）・継続希望（１５件）・未回答（２件）について内容詳細を確認した。協議の結果、一定の継続希望者が居ることに鑑み、今期定期総会にて「同サービスの契約継続」の承認を諮ることとし、同素案の作成を管理会社に依頼した。</w:t>
            </w:r>
          </w:p>
          <w:p w14:paraId="4713E743" w14:textId="77777777" w:rsidR="002A213B" w:rsidRDefault="0049570A" w:rsidP="00104A4D">
            <w:pPr>
              <w:rPr>
                <w:color w:val="FF0000"/>
              </w:rPr>
            </w:pPr>
            <w:r w:rsidRPr="0049570A">
              <w:rPr>
                <w:rFonts w:hint="eastAsia"/>
                <w:color w:val="FF0000"/>
              </w:rPr>
              <w:t>定期総会で議決権行使と総会出席者が半分以上の反対者がいる場合、サービス継続する事を辞める事</w:t>
            </w:r>
            <w:r>
              <w:rPr>
                <w:rFonts w:hint="eastAsia"/>
                <w:color w:val="FF0000"/>
              </w:rPr>
              <w:t>と</w:t>
            </w:r>
            <w:r w:rsidRPr="0049570A">
              <w:rPr>
                <w:rFonts w:hint="eastAsia"/>
                <w:color w:val="FF0000"/>
              </w:rPr>
              <w:t>する。</w:t>
            </w:r>
          </w:p>
          <w:p w14:paraId="7BBE4AA5" w14:textId="6CDF2178" w:rsidR="004F2415" w:rsidRPr="0049570A" w:rsidRDefault="004F2415" w:rsidP="00104A4D">
            <w:pPr>
              <w:rPr>
                <w:color w:val="FF0000"/>
              </w:rPr>
            </w:pPr>
          </w:p>
        </w:tc>
      </w:tr>
      <w:tr w:rsidR="00104A4D" w:rsidRPr="00DB4AA5" w14:paraId="60C00B14" w14:textId="77777777" w:rsidTr="00EB4CD6">
        <w:tc>
          <w:tcPr>
            <w:tcW w:w="9633" w:type="dxa"/>
            <w:shd w:val="clear" w:color="auto" w:fill="D9D9D9" w:themeFill="background1" w:themeFillShade="D9"/>
          </w:tcPr>
          <w:p w14:paraId="0E2FF469" w14:textId="1DCDC216" w:rsidR="00104A4D" w:rsidRPr="00DB4AA5" w:rsidRDefault="00104A4D" w:rsidP="00104A4D">
            <w:pPr>
              <w:rPr>
                <w:b/>
              </w:rPr>
            </w:pPr>
            <w:r>
              <w:rPr>
                <w:rFonts w:hint="eastAsia"/>
                <w:b/>
                <w:szCs w:val="28"/>
              </w:rPr>
              <w:t>議題</w:t>
            </w:r>
            <w:r>
              <w:rPr>
                <w:rFonts w:hint="eastAsia"/>
                <w:b/>
                <w:color w:val="FF0000"/>
                <w:szCs w:val="28"/>
              </w:rPr>
              <w:t>５</w:t>
            </w:r>
            <w:r>
              <w:rPr>
                <w:rFonts w:hint="eastAsia"/>
                <w:b/>
                <w:szCs w:val="28"/>
              </w:rPr>
              <w:t>．その他</w:t>
            </w:r>
          </w:p>
        </w:tc>
      </w:tr>
      <w:tr w:rsidR="00104A4D" w:rsidRPr="00DB4AA5" w14:paraId="71531E96" w14:textId="77777777" w:rsidTr="00014A7C">
        <w:trPr>
          <w:trHeight w:val="260"/>
        </w:trPr>
        <w:tc>
          <w:tcPr>
            <w:tcW w:w="9633" w:type="dxa"/>
          </w:tcPr>
          <w:p w14:paraId="3E66302E" w14:textId="50042CD8" w:rsidR="00486060" w:rsidRPr="00DB4AA5" w:rsidRDefault="00104A4D" w:rsidP="00104A4D">
            <w:pPr>
              <w:rPr>
                <w:rFonts w:ascii="ＭＳ 明朝" w:eastAsia="ＭＳ 明朝" w:hAnsi="Century" w:cs="Times New Roman"/>
                <w:bCs/>
                <w:szCs w:val="24"/>
              </w:rPr>
            </w:pPr>
            <w:r>
              <w:rPr>
                <w:rFonts w:hint="eastAsia"/>
              </w:rPr>
              <w:t>以下の内容について、協議をそれぞれ行った。意見・結果と併せて記載する。</w:t>
            </w:r>
          </w:p>
        </w:tc>
      </w:tr>
      <w:tr w:rsidR="00014A7C" w:rsidRPr="00DB4AA5" w14:paraId="7ECB3014" w14:textId="77777777" w:rsidTr="00014A7C">
        <w:trPr>
          <w:trHeight w:val="1260"/>
        </w:trPr>
        <w:tc>
          <w:tcPr>
            <w:tcW w:w="9633" w:type="dxa"/>
          </w:tcPr>
          <w:p w14:paraId="311A10D3" w14:textId="77777777" w:rsidR="00014A7C" w:rsidRDefault="00014A7C" w:rsidP="00014A7C">
            <w:r>
              <w:rPr>
                <mc:AlternateContent>
                  <mc:Choice Requires="w16se">
                    <w:rFonts w:hint="eastAsia"/>
                  </mc:Choice>
                  <mc:Fallback>
                    <w:rFonts w:ascii="ＭＳ 明朝" w:eastAsia="ＭＳ 明朝" w:hAnsi="ＭＳ 明朝" w:cs="ＭＳ 明朝" w:hint="eastAsia"/>
                  </mc:Fallback>
                </mc:AlternateContent>
              </w:rPr>
              <w:lastRenderedPageBreak/>
              <mc:AlternateContent>
                <mc:Choice Requires="w16se">
                  <w16se:symEx w16se:font="ＭＳ 明朝" w16se:char="2460"/>
                </mc:Choice>
                <mc:Fallback>
                  <w:t>①</w:t>
                </mc:Fallback>
              </mc:AlternateContent>
            </w:r>
            <w:r>
              <w:rPr>
                <w:rFonts w:hint="eastAsia"/>
              </w:rPr>
              <w:t>駐輪場使用細則及び使用細則の変更について</w:t>
            </w:r>
          </w:p>
          <w:p w14:paraId="453A6DFB" w14:textId="77777777" w:rsidR="00014A7C" w:rsidRDefault="00014A7C" w:rsidP="00014A7C">
            <w:pPr>
              <w:rPr>
                <w:rFonts w:ascii="ＭＳ 明朝" w:eastAsia="ＭＳ 明朝" w:hAnsi="Century" w:cs="Times New Roman"/>
                <w:bCs/>
                <w:szCs w:val="24"/>
              </w:rPr>
            </w:pPr>
            <w:r>
              <w:rPr>
                <w:rFonts w:ascii="ＭＳ 明朝" w:eastAsia="ＭＳ 明朝" w:hAnsi="Century" w:cs="Times New Roman" w:hint="eastAsia"/>
                <w:bCs/>
                <w:szCs w:val="24"/>
              </w:rPr>
              <w:t>契約時に配付される駐輪ステッカーの貼付箇所を指定すること、棚卸調査時の駐輪カバー等の破損を免責事項とすることを謳う細則の改定案及び害虫</w:t>
            </w:r>
            <w:r w:rsidRPr="0049570A">
              <w:rPr>
                <w:rFonts w:ascii="ＭＳ 明朝" w:eastAsia="ＭＳ 明朝" w:hAnsi="Century" w:cs="Times New Roman" w:hint="eastAsia"/>
                <w:bCs/>
                <w:color w:val="FF0000"/>
                <w:szCs w:val="24"/>
              </w:rPr>
              <w:t>（ゴキブリ）</w:t>
            </w:r>
            <w:r>
              <w:rPr>
                <w:rFonts w:ascii="ＭＳ 明朝" w:eastAsia="ＭＳ 明朝" w:hAnsi="Century" w:cs="Times New Roman" w:hint="eastAsia"/>
                <w:bCs/>
                <w:szCs w:val="24"/>
              </w:rPr>
              <w:t>駆除剤に限り共用部への設置を容認する細則の改定案について、それぞれを議案とし、今期定期総会にて上程する</w:t>
            </w:r>
            <w:r w:rsidRPr="00E973C0">
              <w:rPr>
                <w:rFonts w:ascii="ＭＳ 明朝" w:eastAsia="ＭＳ 明朝" w:hAnsi="Century" w:cs="Times New Roman" w:hint="eastAsia"/>
                <w:bCs/>
                <w:color w:val="FF0000"/>
                <w:szCs w:val="24"/>
              </w:rPr>
              <w:t>事</w:t>
            </w:r>
            <w:r>
              <w:rPr>
                <w:rFonts w:ascii="ＭＳ 明朝" w:eastAsia="ＭＳ 明朝" w:hAnsi="Century" w:cs="Times New Roman" w:hint="eastAsia"/>
                <w:bCs/>
                <w:szCs w:val="24"/>
              </w:rPr>
              <w:t>とした。</w:t>
            </w:r>
          </w:p>
          <w:p w14:paraId="3794531A" w14:textId="3EA874B4" w:rsidR="00AE3E76" w:rsidRDefault="00AE3E76" w:rsidP="00014A7C">
            <w:pPr>
              <w:rPr>
                <w:rFonts w:ascii="ＭＳ 明朝" w:eastAsia="ＭＳ 明朝" w:hAnsi="Century" w:cs="Times New Roman"/>
                <w:bCs/>
                <w:color w:val="FF0000"/>
                <w:szCs w:val="24"/>
              </w:rPr>
            </w:pPr>
            <w:r w:rsidRPr="00AE3E76">
              <w:rPr>
                <w:rFonts w:ascii="ＭＳ 明朝" w:eastAsia="ＭＳ 明朝" w:hAnsi="Century" w:cs="Times New Roman" w:hint="eastAsia"/>
                <w:bCs/>
                <w:color w:val="FF0000"/>
                <w:szCs w:val="24"/>
              </w:rPr>
              <w:t>定期総会の</w:t>
            </w:r>
            <w:r w:rsidRPr="00AE3E76">
              <w:rPr>
                <w:rFonts w:ascii="ＭＳ 明朝" w:eastAsia="ＭＳ 明朝" w:hAnsi="Century" w:cs="Times New Roman"/>
                <w:bCs/>
                <w:color w:val="FF0000"/>
                <w:szCs w:val="24"/>
              </w:rPr>
              <w:t>議案書に</w:t>
            </w:r>
            <w:r w:rsidR="00FE2DCF">
              <w:rPr>
                <w:rFonts w:ascii="ＭＳ 明朝" w:eastAsia="ＭＳ 明朝" w:hAnsi="Century" w:cs="Times New Roman" w:hint="eastAsia"/>
                <w:bCs/>
                <w:color w:val="FF0000"/>
                <w:szCs w:val="24"/>
              </w:rPr>
              <w:t>自転車置場の課題について、</w:t>
            </w:r>
            <w:r w:rsidR="005E7055">
              <w:rPr>
                <w:rFonts w:ascii="ＭＳ 明朝" w:eastAsia="ＭＳ 明朝" w:hAnsi="Century" w:cs="Times New Roman" w:hint="eastAsia"/>
                <w:bCs/>
                <w:color w:val="FF0000"/>
                <w:szCs w:val="24"/>
              </w:rPr>
              <w:t>第１０期以降</w:t>
            </w:r>
            <w:r w:rsidRPr="00AE3E76">
              <w:rPr>
                <w:rFonts w:ascii="ＭＳ 明朝" w:eastAsia="ＭＳ 明朝" w:hAnsi="Century" w:cs="Times New Roman" w:hint="eastAsia"/>
                <w:bCs/>
                <w:color w:val="FF0000"/>
                <w:szCs w:val="24"/>
              </w:rPr>
              <w:t>の引継ぎ事項を記載する事とする。</w:t>
            </w:r>
          </w:p>
          <w:p w14:paraId="41AF6D32" w14:textId="1F84FCF0" w:rsidR="00FE2DCF" w:rsidRDefault="00FE2DCF" w:rsidP="00014A7C">
            <w:pPr>
              <w:rPr>
                <w:rFonts w:ascii="ＭＳ 明朝" w:eastAsia="ＭＳ 明朝" w:hAnsi="Century" w:cs="Times New Roman"/>
                <w:bCs/>
                <w:color w:val="FF0000"/>
                <w:szCs w:val="24"/>
              </w:rPr>
            </w:pPr>
            <w:r>
              <w:rPr>
                <w:rFonts w:ascii="ＭＳ 明朝" w:eastAsia="ＭＳ 明朝" w:hAnsi="Century" w:cs="Times New Roman" w:hint="eastAsia"/>
                <w:bCs/>
                <w:color w:val="FF0000"/>
                <w:szCs w:val="24"/>
              </w:rPr>
              <w:t>・</w:t>
            </w:r>
            <w:r w:rsidR="005E7055">
              <w:rPr>
                <w:rFonts w:ascii="ＭＳ 明朝" w:eastAsia="ＭＳ 明朝" w:hAnsi="Century" w:cs="Times New Roman" w:hint="eastAsia"/>
                <w:bCs/>
                <w:color w:val="FF0000"/>
                <w:szCs w:val="24"/>
              </w:rPr>
              <w:t>自転車理事が自転車棚卸確認する際は、１ヵ月の期間で掲示案内した上で実施する事。</w:t>
            </w:r>
          </w:p>
          <w:p w14:paraId="4D127C8F" w14:textId="50564B08" w:rsidR="00FE2DCF" w:rsidRDefault="00FE2DCF" w:rsidP="00014A7C">
            <w:pPr>
              <w:rPr>
                <w:rFonts w:ascii="ＭＳ 明朝" w:eastAsia="ＭＳ 明朝" w:hAnsi="Century" w:cs="Times New Roman"/>
                <w:bCs/>
                <w:color w:val="FF0000"/>
                <w:szCs w:val="24"/>
              </w:rPr>
            </w:pPr>
            <w:r>
              <w:rPr>
                <w:rFonts w:ascii="ＭＳ 明朝" w:eastAsia="ＭＳ 明朝" w:hAnsi="Century" w:cs="Times New Roman" w:hint="eastAsia"/>
                <w:bCs/>
                <w:color w:val="FF0000"/>
                <w:szCs w:val="24"/>
              </w:rPr>
              <w:t>・</w:t>
            </w:r>
            <w:r w:rsidR="005E7055">
              <w:rPr>
                <w:rFonts w:ascii="ＭＳ 明朝" w:eastAsia="ＭＳ 明朝" w:hAnsi="Century" w:cs="Times New Roman" w:hint="eastAsia"/>
                <w:bCs/>
                <w:color w:val="FF0000"/>
                <w:szCs w:val="24"/>
              </w:rPr>
              <w:t>自転車へのステッカー貼り</w:t>
            </w:r>
            <w:r w:rsidR="000C2EBE">
              <w:rPr>
                <w:rFonts w:ascii="ＭＳ 明朝" w:eastAsia="ＭＳ 明朝" w:hAnsi="Century" w:cs="Times New Roman" w:hint="eastAsia"/>
                <w:bCs/>
                <w:color w:val="FF0000"/>
                <w:szCs w:val="24"/>
              </w:rPr>
              <w:t>替え・配布</w:t>
            </w:r>
            <w:r w:rsidR="005E7055">
              <w:rPr>
                <w:rFonts w:ascii="ＭＳ 明朝" w:eastAsia="ＭＳ 明朝" w:hAnsi="Century" w:cs="Times New Roman" w:hint="eastAsia"/>
                <w:bCs/>
                <w:color w:val="FF0000"/>
                <w:szCs w:val="24"/>
              </w:rPr>
              <w:t>のタイミングが未決である事</w:t>
            </w:r>
            <w:r w:rsidR="001D3022">
              <w:rPr>
                <w:rFonts w:ascii="ＭＳ 明朝" w:eastAsia="ＭＳ 明朝" w:hAnsi="Century" w:cs="Times New Roman" w:hint="eastAsia"/>
                <w:bCs/>
                <w:color w:val="FF0000"/>
                <w:szCs w:val="24"/>
              </w:rPr>
              <w:t>。</w:t>
            </w:r>
          </w:p>
          <w:p w14:paraId="7D74A42C" w14:textId="44B73314" w:rsidR="00FE2DCF" w:rsidRPr="00AE3E76" w:rsidRDefault="00FE2DCF" w:rsidP="00014A7C">
            <w:pPr>
              <w:rPr>
                <w:rFonts w:ascii="ＭＳ 明朝" w:eastAsia="ＭＳ 明朝" w:hAnsi="Century" w:cs="Times New Roman"/>
                <w:bCs/>
                <w:szCs w:val="24"/>
              </w:rPr>
            </w:pPr>
            <w:r>
              <w:rPr>
                <w:rFonts w:ascii="ＭＳ 明朝" w:eastAsia="ＭＳ 明朝" w:hAnsi="Century" w:cs="Times New Roman" w:hint="eastAsia"/>
                <w:bCs/>
                <w:color w:val="FF0000"/>
                <w:szCs w:val="24"/>
              </w:rPr>
              <w:t>・</w:t>
            </w:r>
            <w:r w:rsidR="005E7055">
              <w:rPr>
                <w:rFonts w:ascii="ＭＳ 明朝" w:eastAsia="ＭＳ 明朝" w:hAnsi="Century" w:cs="Times New Roman" w:hint="eastAsia"/>
                <w:bCs/>
                <w:color w:val="FF0000"/>
                <w:szCs w:val="24"/>
              </w:rPr>
              <w:t>自転車置場で自転車が無い際の放置されている自転車（バイク含む）カバーの取り扱いについて</w:t>
            </w:r>
            <w:r w:rsidR="000C2EBE">
              <w:rPr>
                <w:rFonts w:ascii="ＭＳ 明朝" w:eastAsia="ＭＳ 明朝" w:hAnsi="Century" w:cs="Times New Roman" w:hint="eastAsia"/>
                <w:bCs/>
                <w:color w:val="FF0000"/>
                <w:szCs w:val="24"/>
              </w:rPr>
              <w:t>、現状は自転車置場の使用細則第６条により禁止事項になっているが、どこまで現実に合わせて容認していくか？のルールの検討（第９期の理事は該当者がいない為、持ち越しとした。）</w:t>
            </w:r>
          </w:p>
        </w:tc>
      </w:tr>
      <w:tr w:rsidR="00014A7C" w:rsidRPr="00DB4AA5" w14:paraId="1BC2DDD4" w14:textId="77777777" w:rsidTr="00014A7C">
        <w:trPr>
          <w:trHeight w:val="1120"/>
        </w:trPr>
        <w:tc>
          <w:tcPr>
            <w:tcW w:w="9633" w:type="dxa"/>
          </w:tcPr>
          <w:p w14:paraId="244C3CBD" w14:textId="5A7FB867" w:rsidR="00014A7C" w:rsidRDefault="00014A7C" w:rsidP="00014A7C">
            <w:r w:rsidRPr="00AA5F8D">
              <w:rPr>
                <w:rFonts w:ascii="ＭＳ 明朝" w:eastAsia="ＭＳ 明朝" w:hAnsi="Century" w:cs="Times New Roman" w:hint="eastAsia"/>
                <w:bCs/>
                <w:color w:val="FF0000"/>
                <w:szCs w:val="24"/>
              </w:rPr>
              <w:t>②</w:t>
            </w:r>
            <w:r>
              <w:rPr>
                <w:rFonts w:ascii="ＭＳ 明朝" w:eastAsia="ＭＳ 明朝" w:hAnsi="Century" w:cs="Times New Roman" w:hint="eastAsia"/>
                <w:bCs/>
                <w:szCs w:val="24"/>
              </w:rPr>
              <w:t>第９期通常総会の議案内容を確認し、次期役員への立候補及び推薦を募ることとし、同手配を管理会社に依頼した。その上で、役員輪番表からの選出を含めて、第１０期理事会役員候補として、次回理事会への招集を行う</w:t>
            </w:r>
            <w:r w:rsidRPr="00AA5F8D">
              <w:rPr>
                <w:rFonts w:ascii="ＭＳ 明朝" w:eastAsia="ＭＳ 明朝" w:hAnsi="Century" w:cs="Times New Roman" w:hint="eastAsia"/>
                <w:bCs/>
                <w:color w:val="FF0000"/>
                <w:szCs w:val="24"/>
              </w:rPr>
              <w:t>事</w:t>
            </w:r>
            <w:r>
              <w:rPr>
                <w:rFonts w:ascii="ＭＳ 明朝" w:eastAsia="ＭＳ 明朝" w:hAnsi="Century" w:cs="Times New Roman" w:hint="eastAsia"/>
                <w:bCs/>
                <w:szCs w:val="24"/>
              </w:rPr>
              <w:t>とした。</w:t>
            </w:r>
            <w:r w:rsidRPr="00AA5F8D">
              <w:rPr>
                <w:rFonts w:ascii="ＭＳ 明朝" w:eastAsia="ＭＳ 明朝" w:hAnsi="Century" w:cs="Times New Roman" w:hint="eastAsia"/>
                <w:bCs/>
                <w:color w:val="FF0000"/>
                <w:szCs w:val="24"/>
              </w:rPr>
              <w:t>区分所有者では無い占有者は</w:t>
            </w:r>
            <w:r>
              <w:rPr>
                <w:rFonts w:ascii="ＭＳ 明朝" w:eastAsia="ＭＳ 明朝" w:hAnsi="Century" w:cs="Times New Roman" w:hint="eastAsia"/>
                <w:bCs/>
                <w:color w:val="FF0000"/>
                <w:szCs w:val="24"/>
              </w:rPr>
              <w:t>理事の</w:t>
            </w:r>
            <w:r w:rsidRPr="00AA5F8D">
              <w:rPr>
                <w:rFonts w:ascii="ＭＳ 明朝" w:eastAsia="ＭＳ 明朝" w:hAnsi="Century" w:cs="Times New Roman" w:hint="eastAsia"/>
                <w:bCs/>
                <w:color w:val="FF0000"/>
                <w:szCs w:val="24"/>
              </w:rPr>
              <w:t>対象となる</w:t>
            </w:r>
            <w:r>
              <w:rPr>
                <w:rFonts w:ascii="ＭＳ 明朝" w:eastAsia="ＭＳ 明朝" w:hAnsi="Century" w:cs="Times New Roman" w:hint="eastAsia"/>
                <w:bCs/>
                <w:color w:val="FF0000"/>
                <w:szCs w:val="24"/>
              </w:rPr>
              <w:t>が、理事長と監事の役職にはなれない。</w:t>
            </w:r>
          </w:p>
        </w:tc>
      </w:tr>
      <w:tr w:rsidR="00014A7C" w:rsidRPr="00DB4AA5" w14:paraId="5C6267A1" w14:textId="77777777" w:rsidTr="0043795F">
        <w:trPr>
          <w:trHeight w:val="859"/>
        </w:trPr>
        <w:tc>
          <w:tcPr>
            <w:tcW w:w="9633" w:type="dxa"/>
          </w:tcPr>
          <w:p w14:paraId="7D16525B" w14:textId="5D187E71" w:rsidR="0043795F" w:rsidRPr="00AA5F8D" w:rsidRDefault="00014A7C" w:rsidP="00014A7C">
            <w:pPr>
              <w:rPr>
                <w:rFonts w:ascii="ＭＳ 明朝" w:eastAsia="ＭＳ 明朝" w:hAnsi="Century" w:cs="Times New Roman"/>
                <w:bCs/>
                <w:color w:val="FF0000"/>
                <w:szCs w:val="24"/>
              </w:rPr>
            </w:pPr>
            <w:r>
              <w:rPr>
                <w:rFonts w:ascii="ＭＳ 明朝" w:eastAsia="ＭＳ 明朝" w:hAnsi="Century" w:cs="Times New Roman" w:hint="eastAsia"/>
                <w:bCs/>
                <w:color w:val="FF0000"/>
                <w:szCs w:val="24"/>
              </w:rPr>
              <w:t>③</w:t>
            </w:r>
            <w:r w:rsidRPr="00486060">
              <w:rPr>
                <w:rFonts w:ascii="ＭＳ 明朝" w:eastAsia="ＭＳ 明朝" w:hAnsi="Century" w:cs="Times New Roman" w:hint="eastAsia"/>
                <w:bCs/>
                <w:color w:val="FF0000"/>
                <w:szCs w:val="24"/>
              </w:rPr>
              <w:t>虫が寄りにくい外壁色について</w:t>
            </w:r>
            <w:r>
              <w:rPr>
                <w:rFonts w:ascii="ＭＳ 明朝" w:eastAsia="ＭＳ 明朝" w:hAnsi="Century" w:cs="Times New Roman" w:hint="eastAsia"/>
                <w:bCs/>
                <w:color w:val="FF0000"/>
                <w:szCs w:val="24"/>
              </w:rPr>
              <w:t>、</w:t>
            </w:r>
            <w:r w:rsidRPr="00F45CF5">
              <w:rPr>
                <w:rFonts w:ascii="ＭＳ 明朝" w:eastAsia="ＭＳ 明朝" w:hAnsi="Century" w:cs="Times New Roman" w:hint="eastAsia"/>
                <w:bCs/>
                <w:color w:val="FF0000"/>
                <w:szCs w:val="24"/>
              </w:rPr>
              <w:t>明るい色</w:t>
            </w:r>
            <w:r>
              <w:rPr>
                <w:rFonts w:ascii="ＭＳ 明朝" w:eastAsia="ＭＳ 明朝" w:hAnsi="Century" w:cs="Times New Roman" w:hint="eastAsia"/>
                <w:bCs/>
                <w:color w:val="FF0000"/>
                <w:szCs w:val="24"/>
              </w:rPr>
              <w:t>（白色・黄色等）</w:t>
            </w:r>
            <w:r w:rsidRPr="00F45CF5">
              <w:rPr>
                <w:rFonts w:ascii="ＭＳ 明朝" w:eastAsia="ＭＳ 明朝" w:hAnsi="Century" w:cs="Times New Roman" w:hint="eastAsia"/>
                <w:bCs/>
                <w:color w:val="FF0000"/>
                <w:szCs w:val="24"/>
              </w:rPr>
              <w:t>の壁の場合は虫が寄り易い、暗い色</w:t>
            </w:r>
            <w:r>
              <w:rPr>
                <w:rFonts w:ascii="ＭＳ 明朝" w:eastAsia="ＭＳ 明朝" w:hAnsi="Century" w:cs="Times New Roman" w:hint="eastAsia"/>
                <w:bCs/>
                <w:color w:val="FF0000"/>
                <w:szCs w:val="24"/>
              </w:rPr>
              <w:t>（黒色・茶色等）</w:t>
            </w:r>
            <w:r w:rsidRPr="00F45CF5">
              <w:rPr>
                <w:rFonts w:ascii="ＭＳ 明朝" w:eastAsia="ＭＳ 明朝" w:hAnsi="Century" w:cs="Times New Roman" w:hint="eastAsia"/>
                <w:bCs/>
                <w:color w:val="FF0000"/>
                <w:szCs w:val="24"/>
              </w:rPr>
              <w:t>の壁の場合は虫が寄</w:t>
            </w:r>
            <w:r>
              <w:rPr>
                <w:rFonts w:ascii="ＭＳ 明朝" w:eastAsia="ＭＳ 明朝" w:hAnsi="Century" w:cs="Times New Roman" w:hint="eastAsia"/>
                <w:bCs/>
                <w:color w:val="FF0000"/>
                <w:szCs w:val="24"/>
              </w:rPr>
              <w:t>ってこない色となり、虫避け対策となるとの報告が理事長からあった。</w:t>
            </w:r>
          </w:p>
        </w:tc>
      </w:tr>
      <w:tr w:rsidR="00014A7C" w:rsidRPr="00DB4AA5" w14:paraId="33631379" w14:textId="77777777" w:rsidTr="0043795F">
        <w:trPr>
          <w:trHeight w:val="1200"/>
        </w:trPr>
        <w:tc>
          <w:tcPr>
            <w:tcW w:w="9633" w:type="dxa"/>
          </w:tcPr>
          <w:p w14:paraId="488F0FEF" w14:textId="3EE9CE65" w:rsidR="0043795F" w:rsidRDefault="0043795F" w:rsidP="00014A7C">
            <w:pPr>
              <w:rPr>
                <w:rFonts w:ascii="ＭＳ 明朝" w:eastAsia="ＭＳ 明朝" w:hAnsi="Century" w:cs="Times New Roman"/>
                <w:bCs/>
                <w:color w:val="FF0000"/>
                <w:szCs w:val="24"/>
              </w:rPr>
            </w:pPr>
            <w:r>
              <w:rPr>
                <w:rFonts w:ascii="ＭＳ 明朝" w:eastAsia="ＭＳ 明朝" w:hAnsi="Century" w:cs="Times New Roman" w:hint="eastAsia"/>
                <w:bCs/>
                <w:color w:val="FF0000"/>
                <w:szCs w:val="24"/>
              </w:rPr>
              <w:t>④</w:t>
            </w:r>
            <w:r w:rsidR="00014A7C">
              <w:rPr>
                <w:rFonts w:ascii="ＭＳ 明朝" w:eastAsia="ＭＳ 明朝" w:hAnsi="Century" w:cs="Times New Roman" w:hint="eastAsia"/>
                <w:bCs/>
                <w:szCs w:val="24"/>
              </w:rPr>
              <w:t>ＷＥＢ上での理事会開催の為、組合購入の</w:t>
            </w:r>
            <w:r w:rsidR="00014A7C" w:rsidRPr="00F45CF5">
              <w:rPr>
                <w:rFonts w:ascii="ＭＳ 明朝" w:eastAsia="ＭＳ 明朝" w:hAnsi="Century" w:cs="Times New Roman" w:hint="eastAsia"/>
                <w:bCs/>
                <w:color w:val="FF0000"/>
                <w:szCs w:val="24"/>
              </w:rPr>
              <w:t>Ｗｉ－Ｆｉ</w:t>
            </w:r>
            <w:r w:rsidR="00014A7C">
              <w:rPr>
                <w:rFonts w:ascii="ＭＳ 明朝" w:eastAsia="ＭＳ 明朝" w:hAnsi="Century" w:cs="Times New Roman" w:hint="eastAsia"/>
                <w:bCs/>
                <w:color w:val="FF0000"/>
                <w:szCs w:val="24"/>
              </w:rPr>
              <w:t>ルーターの</w:t>
            </w:r>
            <w:r w:rsidR="00014A7C">
              <w:rPr>
                <w:rFonts w:ascii="ＭＳ 明朝" w:eastAsia="ＭＳ 明朝" w:hAnsi="Century" w:cs="Times New Roman" w:hint="eastAsia"/>
                <w:bCs/>
                <w:szCs w:val="24"/>
              </w:rPr>
              <w:t>通信機器を管理会社事務所に接続する件について、セキリティの問題から接続は難しいとの回答が管理会社からあり、代替案を今後検討する</w:t>
            </w:r>
            <w:r w:rsidR="00014A7C" w:rsidRPr="00AA5F8D">
              <w:rPr>
                <w:rFonts w:ascii="ＭＳ 明朝" w:eastAsia="ＭＳ 明朝" w:hAnsi="Century" w:cs="Times New Roman" w:hint="eastAsia"/>
                <w:bCs/>
                <w:color w:val="FF0000"/>
                <w:szCs w:val="24"/>
              </w:rPr>
              <w:t>事</w:t>
            </w:r>
            <w:r w:rsidR="00014A7C">
              <w:rPr>
                <w:rFonts w:ascii="ＭＳ 明朝" w:eastAsia="ＭＳ 明朝" w:hAnsi="Century" w:cs="Times New Roman" w:hint="eastAsia"/>
                <w:bCs/>
                <w:szCs w:val="24"/>
              </w:rPr>
              <w:t>とした。</w:t>
            </w:r>
            <w:r w:rsidR="00014A7C" w:rsidRPr="00014A7C">
              <w:rPr>
                <w:rFonts w:ascii="ＭＳ 明朝" w:eastAsia="ＭＳ 明朝" w:hAnsi="Century" w:cs="Times New Roman" w:hint="eastAsia"/>
                <w:bCs/>
                <w:color w:val="FF0000"/>
                <w:szCs w:val="24"/>
              </w:rPr>
              <w:t>但し、</w:t>
            </w:r>
            <w:r w:rsidR="00014A7C" w:rsidRPr="00F45CF5">
              <w:rPr>
                <w:rFonts w:ascii="ＭＳ 明朝" w:eastAsia="ＭＳ 明朝" w:hAnsi="Century" w:cs="Times New Roman" w:hint="eastAsia"/>
                <w:bCs/>
                <w:color w:val="FF0000"/>
                <w:szCs w:val="24"/>
              </w:rPr>
              <w:t>管理会社</w:t>
            </w:r>
            <w:r w:rsidR="00014A7C">
              <w:rPr>
                <w:rFonts w:ascii="ＭＳ 明朝" w:eastAsia="ＭＳ 明朝" w:hAnsi="Century" w:cs="Times New Roman" w:hint="eastAsia"/>
                <w:bCs/>
                <w:color w:val="FF0000"/>
                <w:szCs w:val="24"/>
              </w:rPr>
              <w:t>所有</w:t>
            </w:r>
            <w:r w:rsidR="00014A7C" w:rsidRPr="00F45CF5">
              <w:rPr>
                <w:rFonts w:ascii="ＭＳ 明朝" w:eastAsia="ＭＳ 明朝" w:hAnsi="Century" w:cs="Times New Roman" w:hint="eastAsia"/>
                <w:bCs/>
                <w:color w:val="FF0000"/>
                <w:szCs w:val="24"/>
              </w:rPr>
              <w:t>の会社携帯でデザリングする事は</w:t>
            </w:r>
            <w:r w:rsidR="00014A7C">
              <w:rPr>
                <w:rFonts w:ascii="ＭＳ 明朝" w:eastAsia="ＭＳ 明朝" w:hAnsi="Century" w:cs="Times New Roman" w:hint="eastAsia"/>
                <w:bCs/>
                <w:color w:val="FF0000"/>
                <w:szCs w:val="24"/>
              </w:rPr>
              <w:t>可能である。プロジェクターとスピーカーフォンは次回理事会で第１０期の理事がいる状態で具体的に購入品を判断する。</w:t>
            </w:r>
          </w:p>
        </w:tc>
      </w:tr>
      <w:tr w:rsidR="0043795F" w:rsidRPr="00DB4AA5" w14:paraId="7882D765" w14:textId="77777777" w:rsidTr="0043795F">
        <w:trPr>
          <w:trHeight w:val="47"/>
        </w:trPr>
        <w:tc>
          <w:tcPr>
            <w:tcW w:w="9633" w:type="dxa"/>
          </w:tcPr>
          <w:p w14:paraId="519C695C" w14:textId="77777777" w:rsidR="0043795F" w:rsidRDefault="0043795F" w:rsidP="0043795F">
            <w:pPr>
              <w:rPr>
                <w:rFonts w:ascii="ＭＳ 明朝" w:eastAsia="ＭＳ 明朝" w:hAnsi="Century" w:cs="Times New Roman"/>
                <w:bCs/>
                <w:color w:val="FF0000"/>
                <w:szCs w:val="24"/>
              </w:rPr>
            </w:pPr>
            <w:r>
              <w:rPr>
                <w:rFonts w:ascii="ＭＳ 明朝" w:eastAsia="ＭＳ 明朝" w:hAnsi="Century" w:cs="Times New Roman" w:hint="eastAsia"/>
                <w:bCs/>
                <w:color w:val="FF0000"/>
                <w:szCs w:val="24"/>
              </w:rPr>
              <w:t>⑤</w:t>
            </w:r>
            <w:r w:rsidRPr="0043795F">
              <w:rPr>
                <w:rFonts w:ascii="ＭＳ 明朝" w:eastAsia="ＭＳ 明朝" w:hAnsi="Century" w:cs="Times New Roman" w:hint="eastAsia"/>
                <w:bCs/>
                <w:color w:val="FF0000"/>
                <w:szCs w:val="24"/>
              </w:rPr>
              <w:t>前回の理事会で宿題となっていた周辺駐車場料金の相場について、理事長から報告があった。</w:t>
            </w:r>
          </w:p>
        </w:tc>
      </w:tr>
      <w:tr w:rsidR="00014A7C" w:rsidRPr="00DB4AA5" w14:paraId="34A50338" w14:textId="77777777" w:rsidTr="0043795F">
        <w:trPr>
          <w:trHeight w:val="750"/>
        </w:trPr>
        <w:tc>
          <w:tcPr>
            <w:tcW w:w="9633" w:type="dxa"/>
          </w:tcPr>
          <w:p w14:paraId="5713FB85" w14:textId="1B2D0EFD" w:rsidR="00014A7C" w:rsidRDefault="0043795F" w:rsidP="00014A7C">
            <w:pPr>
              <w:rPr>
                <w:rFonts w:ascii="ＭＳ 明朝" w:eastAsia="ＭＳ 明朝" w:hAnsi="Century" w:cs="Times New Roman"/>
                <w:bCs/>
                <w:color w:val="FF0000"/>
                <w:szCs w:val="24"/>
              </w:rPr>
            </w:pPr>
            <w:r>
              <w:rPr>
                <w:rFonts w:hint="eastAsia"/>
                <w:color w:val="FF0000"/>
              </w:rPr>
              <w:t>⑥</w:t>
            </w:r>
            <w:r w:rsidR="00014A7C" w:rsidRPr="00486060">
              <w:rPr>
                <w:rFonts w:hint="eastAsia"/>
                <w:color w:val="FF0000"/>
              </w:rPr>
              <w:t>自転車用空気入れの先端が</w:t>
            </w:r>
            <w:r w:rsidR="00014A7C">
              <w:rPr>
                <w:rFonts w:hint="eastAsia"/>
                <w:color w:val="FF0000"/>
              </w:rPr>
              <w:t>無くなっていた為、</w:t>
            </w:r>
            <w:r w:rsidR="00014A7C">
              <w:rPr>
                <w:rFonts w:hint="eastAsia"/>
              </w:rPr>
              <w:t>自転車用空気入れ</w:t>
            </w:r>
            <w:r w:rsidR="00014A7C" w:rsidRPr="00C01388">
              <w:rPr>
                <w:rFonts w:hint="eastAsia"/>
                <w:color w:val="FF0000"/>
              </w:rPr>
              <w:t>（</w:t>
            </w:r>
            <w:r w:rsidR="00014A7C">
              <w:rPr>
                <w:rFonts w:hint="eastAsia"/>
                <w:color w:val="FF0000"/>
              </w:rPr>
              <w:t>ＰＷＴ</w:t>
            </w:r>
            <w:r w:rsidR="00014A7C" w:rsidRPr="00C01388">
              <w:rPr>
                <w:rFonts w:hint="eastAsia"/>
                <w:color w:val="FF0000"/>
              </w:rPr>
              <w:t xml:space="preserve"> 自転車 空気入れ ゲージ付きフロアポンプ 仏式/米式/英式対応 ブラック </w:t>
            </w:r>
            <w:r w:rsidR="00014A7C">
              <w:rPr>
                <w:rFonts w:hint="eastAsia"/>
                <w:color w:val="FF0000"/>
              </w:rPr>
              <w:t>ＦＰ０１Ｅ</w:t>
            </w:r>
            <w:r w:rsidR="00014A7C" w:rsidRPr="00C01388">
              <w:rPr>
                <w:rFonts w:hint="eastAsia"/>
                <w:color w:val="FF0000"/>
              </w:rPr>
              <w:t>）</w:t>
            </w:r>
            <w:r w:rsidR="00014A7C">
              <w:rPr>
                <w:rFonts w:hint="eastAsia"/>
              </w:rPr>
              <w:t>を、</w:t>
            </w:r>
            <w:r w:rsidR="00014A7C" w:rsidRPr="00C01388">
              <w:rPr>
                <w:rFonts w:hint="eastAsia"/>
                <w:color w:val="FF0000"/>
              </w:rPr>
              <w:t>購入金額合計</w:t>
            </w:r>
            <w:r w:rsidR="00014A7C">
              <w:rPr>
                <w:rFonts w:hint="eastAsia"/>
                <w:color w:val="FF0000"/>
              </w:rPr>
              <w:t>：１，９８０</w:t>
            </w:r>
            <w:r w:rsidR="00014A7C" w:rsidRPr="00C01388">
              <w:rPr>
                <w:rFonts w:hint="eastAsia"/>
                <w:color w:val="FF0000"/>
              </w:rPr>
              <w:t>円</w:t>
            </w:r>
            <w:r w:rsidR="00014A7C">
              <w:rPr>
                <w:rFonts w:hint="eastAsia"/>
                <w:color w:val="FF0000"/>
              </w:rPr>
              <w:t>（</w:t>
            </w:r>
            <w:r w:rsidR="00014A7C" w:rsidRPr="00C01388">
              <w:rPr>
                <w:rFonts w:hint="eastAsia"/>
                <w:color w:val="FF0000"/>
              </w:rPr>
              <w:t>税込</w:t>
            </w:r>
            <w:r w:rsidR="00014A7C">
              <w:rPr>
                <w:rFonts w:hint="eastAsia"/>
                <w:color w:val="FF0000"/>
              </w:rPr>
              <w:t>）</w:t>
            </w:r>
            <w:r w:rsidR="00014A7C" w:rsidRPr="00C01388">
              <w:rPr>
                <w:rFonts w:hint="eastAsia"/>
                <w:color w:val="FF0000"/>
              </w:rPr>
              <w:t>＋</w:t>
            </w:r>
            <w:r w:rsidR="00014A7C">
              <w:rPr>
                <w:rFonts w:hint="eastAsia"/>
                <w:color w:val="FF0000"/>
              </w:rPr>
              <w:t>送料</w:t>
            </w:r>
            <w:r w:rsidR="00014A7C" w:rsidRPr="00C01388">
              <w:rPr>
                <w:rFonts w:hint="eastAsia"/>
                <w:color w:val="FF0000"/>
              </w:rPr>
              <w:t>全国一律</w:t>
            </w:r>
            <w:r w:rsidR="00014A7C">
              <w:rPr>
                <w:rFonts w:hint="eastAsia"/>
                <w:color w:val="FF0000"/>
              </w:rPr>
              <w:t>５８０</w:t>
            </w:r>
            <w:r w:rsidR="00014A7C" w:rsidRPr="00C01388">
              <w:rPr>
                <w:rFonts w:hint="eastAsia"/>
                <w:color w:val="FF0000"/>
              </w:rPr>
              <w:t>円＝</w:t>
            </w:r>
            <w:r w:rsidR="00014A7C">
              <w:rPr>
                <w:rFonts w:hint="eastAsia"/>
                <w:color w:val="FF0000"/>
              </w:rPr>
              <w:t>２，５６０</w:t>
            </w:r>
            <w:r w:rsidR="00014A7C" w:rsidRPr="00C01388">
              <w:rPr>
                <w:rFonts w:hint="eastAsia"/>
                <w:color w:val="FF0000"/>
              </w:rPr>
              <w:t>円で、</w:t>
            </w:r>
            <w:r w:rsidR="00014A7C">
              <w:rPr>
                <w:rFonts w:hint="eastAsia"/>
              </w:rPr>
              <w:t>新たに購入予定であるとの報告が理事長よりあり、ポンプへの組合名シールの貼付手配を管理会社に依頼した。</w:t>
            </w:r>
          </w:p>
        </w:tc>
      </w:tr>
      <w:tr w:rsidR="00014A7C" w:rsidRPr="00DB4AA5" w14:paraId="584C3158" w14:textId="77777777" w:rsidTr="00014A7C">
        <w:trPr>
          <w:trHeight w:val="570"/>
        </w:trPr>
        <w:tc>
          <w:tcPr>
            <w:tcW w:w="9633" w:type="dxa"/>
          </w:tcPr>
          <w:p w14:paraId="47E5DC96" w14:textId="6B793E9F" w:rsidR="00014A7C" w:rsidRPr="00F45CF5" w:rsidRDefault="0043795F" w:rsidP="00014A7C">
            <w:pPr>
              <w:rPr>
                <w:color w:val="FF0000"/>
              </w:rPr>
            </w:pPr>
            <w:r>
              <w:rPr>
                <w:rFonts w:ascii="ＭＳ 明朝" w:eastAsia="ＭＳ 明朝" w:hAnsi="Century" w:cs="Times New Roman" w:hint="eastAsia"/>
                <w:bCs/>
                <w:color w:val="FF0000"/>
                <w:szCs w:val="24"/>
              </w:rPr>
              <w:t>⑦</w:t>
            </w:r>
            <w:r w:rsidR="00014A7C">
              <w:rPr>
                <w:rFonts w:ascii="ＭＳ 明朝" w:eastAsia="ＭＳ 明朝" w:hAnsi="Century" w:cs="Times New Roman" w:hint="eastAsia"/>
                <w:bCs/>
                <w:szCs w:val="24"/>
              </w:rPr>
              <w:t>自治会担当役員が担う各種作業の内容及びスケジュールを纏めた資料の提示があり、今後に活用する</w:t>
            </w:r>
            <w:r w:rsidR="00014A7C" w:rsidRPr="00AA5F8D">
              <w:rPr>
                <w:rFonts w:ascii="ＭＳ 明朝" w:eastAsia="ＭＳ 明朝" w:hAnsi="Century" w:cs="Times New Roman" w:hint="eastAsia"/>
                <w:bCs/>
                <w:color w:val="FF0000"/>
                <w:szCs w:val="24"/>
              </w:rPr>
              <w:t>事</w:t>
            </w:r>
            <w:r w:rsidR="00014A7C">
              <w:rPr>
                <w:rFonts w:ascii="ＭＳ 明朝" w:eastAsia="ＭＳ 明朝" w:hAnsi="Century" w:cs="Times New Roman" w:hint="eastAsia"/>
                <w:bCs/>
                <w:szCs w:val="24"/>
              </w:rPr>
              <w:t>とした。</w:t>
            </w:r>
          </w:p>
        </w:tc>
      </w:tr>
      <w:tr w:rsidR="00014A7C" w:rsidRPr="00DB4AA5" w14:paraId="4D39BE54" w14:textId="77777777" w:rsidTr="00014A7C">
        <w:trPr>
          <w:trHeight w:val="680"/>
        </w:trPr>
        <w:tc>
          <w:tcPr>
            <w:tcW w:w="9633" w:type="dxa"/>
          </w:tcPr>
          <w:p w14:paraId="34C05A9F" w14:textId="7717A9B5" w:rsidR="00014A7C" w:rsidRDefault="0043795F" w:rsidP="00014A7C">
            <w:pPr>
              <w:rPr>
                <w:rFonts w:ascii="ＭＳ 明朝" w:eastAsia="ＭＳ 明朝" w:hAnsi="Century" w:cs="Times New Roman"/>
                <w:bCs/>
                <w:color w:val="FF0000"/>
                <w:szCs w:val="24"/>
              </w:rPr>
            </w:pPr>
            <w:r>
              <w:rPr>
                <w:rFonts w:ascii="ＭＳ 明朝" w:eastAsia="ＭＳ 明朝" w:hAnsi="Century" w:cs="Times New Roman" w:hint="eastAsia"/>
                <w:bCs/>
                <w:color w:val="FF0000"/>
                <w:szCs w:val="24"/>
              </w:rPr>
              <w:t>⑧</w:t>
            </w:r>
            <w:r w:rsidR="00014A7C" w:rsidRPr="00486060">
              <w:rPr>
                <w:rFonts w:ascii="ＭＳ 明朝" w:eastAsia="ＭＳ 明朝" w:hAnsi="Century" w:cs="Times New Roman" w:hint="eastAsia"/>
                <w:bCs/>
                <w:color w:val="FF0000"/>
                <w:szCs w:val="24"/>
              </w:rPr>
              <w:t>６０６号室ディスポーザー廃止工事について、</w:t>
            </w:r>
            <w:r w:rsidR="00014A7C">
              <w:rPr>
                <w:rFonts w:ascii="ＭＳ 明朝" w:eastAsia="ＭＳ 明朝" w:hAnsi="Century" w:cs="Times New Roman" w:hint="eastAsia"/>
                <w:bCs/>
                <w:color w:val="FF0000"/>
                <w:szCs w:val="24"/>
              </w:rPr>
              <w:t>次回理事会までに工事が完了しない場合は定期総会の議案として出す</w:t>
            </w:r>
            <w:r w:rsidR="00C90E60">
              <w:rPr>
                <w:rFonts w:ascii="ＭＳ 明朝" w:eastAsia="ＭＳ 明朝" w:hAnsi="Century" w:cs="Times New Roman" w:hint="eastAsia"/>
                <w:bCs/>
                <w:color w:val="FF0000"/>
                <w:szCs w:val="24"/>
              </w:rPr>
              <w:t>事にした</w:t>
            </w:r>
            <w:r w:rsidR="00014A7C">
              <w:rPr>
                <w:rFonts w:ascii="ＭＳ 明朝" w:eastAsia="ＭＳ 明朝" w:hAnsi="Century" w:cs="Times New Roman" w:hint="eastAsia"/>
                <w:bCs/>
                <w:color w:val="FF0000"/>
                <w:szCs w:val="24"/>
              </w:rPr>
              <w:t>。</w:t>
            </w:r>
          </w:p>
          <w:p w14:paraId="310FFBC0" w14:textId="69BA8D01" w:rsidR="00E411BE" w:rsidRDefault="00E411BE" w:rsidP="00014A7C">
            <w:pPr>
              <w:rPr>
                <w:rFonts w:ascii="ＭＳ 明朝" w:eastAsia="ＭＳ 明朝" w:hAnsi="Century" w:cs="Times New Roman"/>
                <w:bCs/>
                <w:color w:val="FF0000"/>
                <w:szCs w:val="24"/>
              </w:rPr>
            </w:pPr>
          </w:p>
        </w:tc>
      </w:tr>
      <w:tr w:rsidR="00104A4D" w:rsidRPr="00DB4AA5" w14:paraId="2F28BF96" w14:textId="77777777" w:rsidTr="00381B26">
        <w:trPr>
          <w:trHeight w:val="320"/>
        </w:trPr>
        <w:tc>
          <w:tcPr>
            <w:tcW w:w="9633" w:type="dxa"/>
            <w:shd w:val="clear" w:color="auto" w:fill="D9D9D9" w:themeFill="background1" w:themeFillShade="D9"/>
          </w:tcPr>
          <w:p w14:paraId="5F432D2B" w14:textId="08C6D7A9" w:rsidR="00104A4D" w:rsidRDefault="00104A4D" w:rsidP="00104A4D">
            <w:r>
              <w:rPr>
                <w:rFonts w:hint="eastAsia"/>
                <w:b/>
                <w:szCs w:val="28"/>
              </w:rPr>
              <w:t>議題</w:t>
            </w:r>
            <w:r>
              <w:rPr>
                <w:rFonts w:hint="eastAsia"/>
                <w:b/>
                <w:color w:val="FF0000"/>
                <w:szCs w:val="28"/>
              </w:rPr>
              <w:t>６</w:t>
            </w:r>
            <w:r>
              <w:rPr>
                <w:rFonts w:hint="eastAsia"/>
                <w:b/>
                <w:szCs w:val="28"/>
              </w:rPr>
              <w:t>．各種報告事項等</w:t>
            </w:r>
          </w:p>
        </w:tc>
      </w:tr>
      <w:tr w:rsidR="00104A4D" w:rsidRPr="004B6B71" w14:paraId="7A6A8021" w14:textId="77777777" w:rsidTr="00014A7C">
        <w:trPr>
          <w:trHeight w:val="4270"/>
        </w:trPr>
        <w:tc>
          <w:tcPr>
            <w:tcW w:w="9633" w:type="dxa"/>
          </w:tcPr>
          <w:p w14:paraId="57DEB15C" w14:textId="77777777" w:rsidR="00104A4D" w:rsidRDefault="00104A4D" w:rsidP="00104A4D">
            <w:r>
              <w:rPr>
                <w:rFonts w:hint="eastAsia"/>
              </w:rPr>
              <w:t>以下の項目について報告があり、それぞれ協議を行った。結果と併せて記載する。</w:t>
            </w:r>
          </w:p>
          <w:p w14:paraId="075ED2BB" w14:textId="423DEDC7" w:rsidR="00104A4D" w:rsidRDefault="00104A4D" w:rsidP="00104A4D">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管理会社から、１１月度の会計収支及び業務報告があり、続けて点検結果での指摘項目の是正見積りの提示と説明があった。</w:t>
            </w:r>
          </w:p>
          <w:p w14:paraId="777EC2E4" w14:textId="3932ED31" w:rsidR="00B318FC" w:rsidRDefault="00104A4D" w:rsidP="00104A4D">
            <w:r>
              <w:rPr>
                <w:rFonts w:hint="eastAsia"/>
              </w:rPr>
              <w:t>・自動ドア設備：５２８，０００円（税込）</w:t>
            </w:r>
            <w:r w:rsidR="00B318FC" w:rsidRPr="00B318FC">
              <w:rPr>
                <w:rFonts w:hint="eastAsia"/>
                <w:color w:val="FF0000"/>
              </w:rPr>
              <w:t>・・・ＪＩＳ規格を除く</w:t>
            </w:r>
          </w:p>
          <w:p w14:paraId="1CD2F497" w14:textId="1DE63D2D" w:rsidR="00104A4D" w:rsidRDefault="00104A4D" w:rsidP="00104A4D">
            <w:r>
              <w:rPr>
                <w:rFonts w:hint="eastAsia"/>
              </w:rPr>
              <w:t>・機械式駐車装置：６０，５００円（税込）</w:t>
            </w:r>
          </w:p>
          <w:p w14:paraId="0F11D659" w14:textId="290058BA" w:rsidR="00104A4D" w:rsidRDefault="00104A4D" w:rsidP="00104A4D">
            <w:r>
              <w:rPr>
                <w:rFonts w:hint="eastAsia"/>
              </w:rPr>
              <w:t>協議の結果、機械式駐車装置工事は実施すること、自動ドア設備工事は見送ることをそれぞれ決定した。</w:t>
            </w:r>
          </w:p>
          <w:p w14:paraId="0D589577" w14:textId="7D748F8F" w:rsidR="00486060" w:rsidRDefault="00486060" w:rsidP="00104A4D">
            <w:pPr>
              <w:rPr>
                <w:color w:val="FF0000"/>
              </w:rPr>
            </w:pPr>
            <w:r w:rsidRPr="00486060">
              <w:rPr>
                <w:rFonts w:hint="eastAsia"/>
                <w:color w:val="FF0000"/>
              </w:rPr>
              <w:t>自動ドア</w:t>
            </w:r>
            <w:r>
              <w:rPr>
                <w:rFonts w:hint="eastAsia"/>
                <w:color w:val="FF0000"/>
              </w:rPr>
              <w:t>の開閉動作</w:t>
            </w:r>
            <w:r w:rsidRPr="00486060">
              <w:rPr>
                <w:rFonts w:hint="eastAsia"/>
                <w:color w:val="FF0000"/>
              </w:rPr>
              <w:t>回数が</w:t>
            </w:r>
            <w:r>
              <w:rPr>
                <w:rFonts w:hint="eastAsia"/>
                <w:color w:val="FF0000"/>
              </w:rPr>
              <w:t>約３５万回となって</w:t>
            </w:r>
            <w:r w:rsidR="00014A7C">
              <w:rPr>
                <w:rFonts w:hint="eastAsia"/>
                <w:color w:val="FF0000"/>
              </w:rPr>
              <w:t>おり</w:t>
            </w:r>
            <w:r>
              <w:rPr>
                <w:rFonts w:hint="eastAsia"/>
                <w:color w:val="FF0000"/>
              </w:rPr>
              <w:t>、</w:t>
            </w:r>
            <w:r w:rsidR="00F20266">
              <w:rPr>
                <w:rFonts w:hint="eastAsia"/>
                <w:color w:val="FF0000"/>
              </w:rPr>
              <w:t>推奨交換時期は超えているが、今回は動作</w:t>
            </w:r>
            <w:r w:rsidR="00F20266" w:rsidRPr="00486060">
              <w:rPr>
                <w:rFonts w:hint="eastAsia"/>
                <w:color w:val="FF0000"/>
              </w:rPr>
              <w:t>回数が</w:t>
            </w:r>
            <w:r w:rsidR="00F20266">
              <w:rPr>
                <w:rFonts w:hint="eastAsia"/>
                <w:color w:val="FF0000"/>
              </w:rPr>
              <w:t>少ないので、</w:t>
            </w:r>
            <w:r w:rsidR="00014A7C">
              <w:rPr>
                <w:rFonts w:hint="eastAsia"/>
                <w:color w:val="FF0000"/>
              </w:rPr>
              <w:t>部品</w:t>
            </w:r>
            <w:r w:rsidR="00F20266">
              <w:rPr>
                <w:rFonts w:hint="eastAsia"/>
                <w:color w:val="FF0000"/>
              </w:rPr>
              <w:t>交換しない判断とした。通常は発注から納期まで４ヵ月程度のリードタイムとなる。保守点検は年３回となっている。</w:t>
            </w:r>
          </w:p>
          <w:p w14:paraId="6023D2CB" w14:textId="595A99ED" w:rsidR="00F20266" w:rsidRDefault="00F20266" w:rsidP="00104A4D">
            <w:pPr>
              <w:rPr>
                <w:color w:val="FF0000"/>
              </w:rPr>
            </w:pPr>
            <w:r>
              <w:rPr>
                <w:rFonts w:hint="eastAsia"/>
                <w:color w:val="FF0000"/>
              </w:rPr>
              <w:t>機械式駐車場について、リミットスイッチは４個のうち１個が壊れており代替品を付けている。中継基盤も代替品を付けている。（管理会社）</w:t>
            </w:r>
          </w:p>
          <w:p w14:paraId="6B209DCE" w14:textId="77777777" w:rsidR="002A213B" w:rsidRDefault="00F20266" w:rsidP="00104A4D">
            <w:pPr>
              <w:rPr>
                <w:color w:val="FF0000"/>
              </w:rPr>
            </w:pPr>
            <w:r>
              <w:rPr>
                <w:rFonts w:hint="eastAsia"/>
                <w:color w:val="FF0000"/>
              </w:rPr>
              <w:t>第１０期予算は一般会計で取り急ぎ支出するが、駐車場会計に変更した方が良いと考えている。（理事長）</w:t>
            </w:r>
          </w:p>
          <w:p w14:paraId="7479A98D" w14:textId="739511C0" w:rsidR="00104A4D" w:rsidRPr="00DB0126" w:rsidRDefault="00F20266" w:rsidP="00104A4D">
            <w:r>
              <w:rPr>
                <w:rFonts w:hint="eastAsia"/>
                <w:color w:val="FF0000"/>
              </w:rPr>
              <w:t>最終的な支出確定時期次第だが、会計費目は変更可能である。（管理会社）</w:t>
            </w:r>
          </w:p>
        </w:tc>
      </w:tr>
      <w:tr w:rsidR="00014A7C" w:rsidRPr="004B6B71" w14:paraId="7B3BCD43" w14:textId="77777777" w:rsidTr="00014A7C">
        <w:trPr>
          <w:trHeight w:val="340"/>
        </w:trPr>
        <w:tc>
          <w:tcPr>
            <w:tcW w:w="9633" w:type="dxa"/>
          </w:tcPr>
          <w:p w14:paraId="43F07816" w14:textId="60D5CE2E" w:rsidR="00014A7C" w:rsidRDefault="00014A7C" w:rsidP="00014A7C">
            <w:r>
              <w:rPr>
                <mc:AlternateContent>
                  <mc:Choice Requires="w16se">
                    <w:rFonts w:hint="eastAsia"/>
                  </mc:Choice>
                  <mc:Fallback>
                    <w:rFonts w:ascii="ＭＳ 明朝" w:eastAsia="ＭＳ 明朝" w:hAnsi="ＭＳ 明朝" w:cs="ＭＳ 明朝" w:hint="eastAsia"/>
                  </mc:Fallback>
                </mc:AlternateContent>
              </w:rPr>
              <w:lastRenderedPageBreak/>
              <mc:AlternateContent>
                <mc:Choice Requires="w16se">
                  <w16se:symEx w16se:font="ＭＳ 明朝" w16se:char="2461"/>
                </mc:Choice>
                <mc:Fallback>
                  <w:t>②</w:t>
                </mc:Fallback>
              </mc:AlternateContent>
            </w:r>
            <w:r>
              <w:rPr>
                <w:rFonts w:hint="eastAsia"/>
              </w:rPr>
              <w:t>総会決議事項であるゴミ庫内への防犯カメラ設置工事が１月９日（月）予定となる。</w:t>
            </w:r>
            <w:r w:rsidRPr="00AA5F8D">
              <w:rPr>
                <w:rFonts w:hint="eastAsia"/>
                <w:color w:val="FF0000"/>
              </w:rPr>
              <w:t>（理事長）</w:t>
            </w:r>
          </w:p>
        </w:tc>
      </w:tr>
      <w:tr w:rsidR="00014A7C" w:rsidRPr="004B6B71" w14:paraId="5D2C030E" w14:textId="77777777" w:rsidTr="00014A7C">
        <w:trPr>
          <w:trHeight w:val="260"/>
        </w:trPr>
        <w:tc>
          <w:tcPr>
            <w:tcW w:w="9633" w:type="dxa"/>
          </w:tcPr>
          <w:p w14:paraId="015962B2" w14:textId="363F2D75" w:rsidR="00014A7C" w:rsidRDefault="00014A7C" w:rsidP="00014A7C">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Pr>
                <w:rFonts w:hint="eastAsia"/>
              </w:rPr>
              <w:t>北側通用扉の改修工事は、１月中の完了を予定している</w:t>
            </w:r>
            <w:r w:rsidR="001C018C" w:rsidRPr="001C018C">
              <w:rPr>
                <w:rFonts w:hint="eastAsia"/>
                <w:color w:val="FF0000"/>
              </w:rPr>
              <w:t>が</w:t>
            </w:r>
            <w:r w:rsidR="001C018C">
              <w:rPr>
                <w:rFonts w:hint="eastAsia"/>
                <w:color w:val="FF0000"/>
              </w:rPr>
              <w:t>、工事日程が未決の為、業者に工事日程を改めて確認する事とした。</w:t>
            </w:r>
            <w:r w:rsidRPr="00AA5F8D">
              <w:rPr>
                <w:rFonts w:hint="eastAsia"/>
                <w:color w:val="FF0000"/>
              </w:rPr>
              <w:t>（理事長）</w:t>
            </w:r>
          </w:p>
        </w:tc>
      </w:tr>
      <w:tr w:rsidR="00014A7C" w:rsidRPr="004B6B71" w14:paraId="0E964768" w14:textId="77777777" w:rsidTr="00DB6CDF">
        <w:trPr>
          <w:trHeight w:val="480"/>
        </w:trPr>
        <w:tc>
          <w:tcPr>
            <w:tcW w:w="9633" w:type="dxa"/>
          </w:tcPr>
          <w:p w14:paraId="28E5AFCE" w14:textId="038A4685" w:rsidR="001171B7" w:rsidRPr="0071646D" w:rsidRDefault="00014A7C" w:rsidP="00014A7C">
            <w:pPr>
              <w:rPr>
                <w:color w:val="FF0000"/>
              </w:rPr>
            </w:pPr>
            <w:r>
              <w:rPr>
                <w:rFonts w:hint="eastAsia"/>
                <w:color w:val="FF0000"/>
              </w:rPr>
              <w:t>④第９期第１回第２回臨時総会の管理規約・使用細則作成について、管理会社へ依頼しているが、前回理事会に引き続き未対応の為、</w:t>
            </w:r>
            <w:r w:rsidR="00A33208">
              <w:rPr>
                <w:rFonts w:hint="eastAsia"/>
                <w:color w:val="FF0000"/>
              </w:rPr>
              <w:t>資料作成が出来次第ｏｗｎＣｌｏｕｄへ格納</w:t>
            </w:r>
            <w:r>
              <w:rPr>
                <w:rFonts w:hint="eastAsia"/>
                <w:color w:val="FF0000"/>
              </w:rPr>
              <w:t>する事とした。</w:t>
            </w:r>
          </w:p>
        </w:tc>
      </w:tr>
      <w:tr w:rsidR="00E20D71" w:rsidRPr="004B6B71" w14:paraId="62009231" w14:textId="77777777" w:rsidTr="003B3DAC">
        <w:trPr>
          <w:trHeight w:val="748"/>
        </w:trPr>
        <w:tc>
          <w:tcPr>
            <w:tcW w:w="9633" w:type="dxa"/>
          </w:tcPr>
          <w:p w14:paraId="72DB4C07" w14:textId="3EDF2403" w:rsidR="001171B7" w:rsidRDefault="001171B7" w:rsidP="00E20D71">
            <w:pPr>
              <w:rPr>
                <w:color w:val="FF0000"/>
              </w:rPr>
            </w:pPr>
            <w:r>
              <w:rPr>
                <w:rFonts w:hint="eastAsia"/>
                <w:color w:val="FF0000"/>
              </w:rPr>
              <w:t>⑤</w:t>
            </w:r>
            <w:r w:rsidR="00E20D71">
              <w:rPr>
                <w:rFonts w:hint="eastAsia"/>
              </w:rPr>
              <w:t>消防査察及び消防設備点検結果</w:t>
            </w:r>
            <w:r w:rsidR="00E20D71" w:rsidRPr="008F7952">
              <w:rPr>
                <w:rFonts w:hint="eastAsia"/>
                <w:color w:val="FF0000"/>
              </w:rPr>
              <w:t>（１１月時点）</w:t>
            </w:r>
            <w:r w:rsidR="00E20D71">
              <w:rPr>
                <w:rFonts w:hint="eastAsia"/>
              </w:rPr>
              <w:t>の指摘項目であった１３</w:t>
            </w:r>
            <w:r w:rsidR="00E20D71" w:rsidRPr="002A213B">
              <w:rPr>
                <w:rFonts w:hint="eastAsia"/>
                <w:color w:val="FF0000"/>
              </w:rPr>
              <w:t>０５号室</w:t>
            </w:r>
            <w:r w:rsidR="00E20D71">
              <w:rPr>
                <w:rFonts w:hint="eastAsia"/>
              </w:rPr>
              <w:t>住戸内の火災感知器の取り外し（リフォーム工事期間だった為）について、是正確認を行うこととし、</w:t>
            </w:r>
            <w:r w:rsidR="00E20D71" w:rsidRPr="002A213B">
              <w:rPr>
                <w:rFonts w:hint="eastAsia"/>
                <w:color w:val="FF0000"/>
              </w:rPr>
              <w:t>防災</w:t>
            </w:r>
            <w:r w:rsidR="00E20D71">
              <w:rPr>
                <w:rFonts w:hint="eastAsia"/>
              </w:rPr>
              <w:t>担当理事に手配を依頼した。</w:t>
            </w:r>
            <w:r w:rsidR="00E20D71" w:rsidRPr="002A213B">
              <w:rPr>
                <w:rFonts w:hint="eastAsia"/>
                <w:color w:val="FF0000"/>
              </w:rPr>
              <w:t>もし不在の場合は管理会社へ手配を依頼する事とした。</w:t>
            </w:r>
          </w:p>
        </w:tc>
      </w:tr>
      <w:tr w:rsidR="003B3DAC" w:rsidRPr="004B6B71" w14:paraId="225B5105" w14:textId="77777777" w:rsidTr="003B3DAC">
        <w:trPr>
          <w:trHeight w:val="176"/>
        </w:trPr>
        <w:tc>
          <w:tcPr>
            <w:tcW w:w="9633" w:type="dxa"/>
          </w:tcPr>
          <w:p w14:paraId="740C9920" w14:textId="33C13E7E" w:rsidR="003B3DAC" w:rsidRDefault="003B3DAC" w:rsidP="003B3DAC">
            <w:pPr>
              <w:rPr>
                <w:color w:val="FF0000"/>
              </w:rPr>
            </w:pPr>
            <w:r>
              <w:rPr>
                <w:rFonts w:hint="eastAsia"/>
                <w:color w:val="FF0000"/>
              </w:rPr>
              <w:t>⑥</w:t>
            </w:r>
            <w:r w:rsidRPr="001171B7">
              <w:rPr>
                <w:rFonts w:hint="eastAsia"/>
                <w:color w:val="FF0000"/>
              </w:rPr>
              <w:t>消火器プレート交換工事が１２月２０日に完了したと管理会社から報告があった。</w:t>
            </w:r>
          </w:p>
        </w:tc>
      </w:tr>
      <w:tr w:rsidR="003B3DAC" w:rsidRPr="004B6B71" w14:paraId="242CF3E2" w14:textId="77777777" w:rsidTr="003B3DAC">
        <w:trPr>
          <w:trHeight w:val="277"/>
        </w:trPr>
        <w:tc>
          <w:tcPr>
            <w:tcW w:w="9633" w:type="dxa"/>
          </w:tcPr>
          <w:p w14:paraId="64582269" w14:textId="7B5FE111" w:rsidR="003B3DAC" w:rsidRDefault="003B3DAC" w:rsidP="003B3DAC">
            <w:pPr>
              <w:rPr>
                <w:color w:val="FF0000"/>
              </w:rPr>
            </w:pPr>
            <w:r>
              <w:rPr>
                <w:rFonts w:hint="eastAsia"/>
                <w:color w:val="FF0000"/>
              </w:rPr>
              <w:t>⑦</w:t>
            </w:r>
            <w:r w:rsidRPr="001171B7">
              <w:rPr>
                <w:rFonts w:hint="eastAsia"/>
                <w:color w:val="FF0000"/>
              </w:rPr>
              <w:t>消防計画の</w:t>
            </w:r>
            <w:r>
              <w:rPr>
                <w:rFonts w:hint="eastAsia"/>
                <w:color w:val="FF0000"/>
              </w:rPr>
              <w:t>進捗について</w:t>
            </w:r>
            <w:r w:rsidRPr="001171B7">
              <w:rPr>
                <w:rFonts w:hint="eastAsia"/>
                <w:color w:val="FF0000"/>
              </w:rPr>
              <w:t>は、次回理事会までに防災対応理事の方で対応する事にした。</w:t>
            </w:r>
          </w:p>
        </w:tc>
      </w:tr>
      <w:tr w:rsidR="003B3DAC" w:rsidRPr="004B6B71" w14:paraId="46AB424D" w14:textId="77777777" w:rsidTr="003B3DAC">
        <w:trPr>
          <w:trHeight w:val="831"/>
        </w:trPr>
        <w:tc>
          <w:tcPr>
            <w:tcW w:w="9633" w:type="dxa"/>
          </w:tcPr>
          <w:p w14:paraId="4F7E9873" w14:textId="797D6F09" w:rsidR="003B3DAC" w:rsidRDefault="003B3DAC" w:rsidP="003B3DAC">
            <w:pPr>
              <w:rPr>
                <w:color w:val="FF0000"/>
              </w:rPr>
            </w:pPr>
            <w:r w:rsidRPr="001171B7">
              <w:rPr>
                <w:rFonts w:hint="eastAsia"/>
                <w:color w:val="FF0000"/>
              </w:rPr>
              <w:t>⑧</w:t>
            </w:r>
            <w:r w:rsidRPr="001171B7">
              <w:rPr>
                <w:rFonts w:hint="eastAsia"/>
              </w:rPr>
              <w:t>第９期通常総会の開催予定日は、３月２６日（日）として、会場</w:t>
            </w:r>
            <w:r w:rsidRPr="001171B7">
              <w:rPr>
                <w:rFonts w:hint="eastAsia"/>
                <w:color w:val="FF0000"/>
              </w:rPr>
              <w:t>（アミューあつぎ）</w:t>
            </w:r>
            <w:r w:rsidRPr="001171B7">
              <w:rPr>
                <w:rFonts w:hint="eastAsia"/>
              </w:rPr>
              <w:t>の予約手配を管理会社に依頼した。尚、会場の部屋については６０２号室の１室で、午前９時～午後１時までとする</w:t>
            </w:r>
            <w:r w:rsidRPr="001171B7">
              <w:rPr>
                <w:rFonts w:hint="eastAsia"/>
                <w:color w:val="FF0000"/>
              </w:rPr>
              <w:t>事</w:t>
            </w:r>
            <w:r w:rsidRPr="001171B7">
              <w:rPr>
                <w:rFonts w:hint="eastAsia"/>
              </w:rPr>
              <w:t>とした。</w:t>
            </w:r>
          </w:p>
        </w:tc>
      </w:tr>
      <w:tr w:rsidR="003B3DAC" w:rsidRPr="004B6B71" w14:paraId="59B24DFA" w14:textId="77777777" w:rsidTr="003B3DAC">
        <w:trPr>
          <w:trHeight w:val="599"/>
        </w:trPr>
        <w:tc>
          <w:tcPr>
            <w:tcW w:w="9633" w:type="dxa"/>
          </w:tcPr>
          <w:p w14:paraId="6376A55A" w14:textId="77777777" w:rsidR="003B3DAC" w:rsidRPr="001171B7" w:rsidRDefault="003B3DAC" w:rsidP="003B3DAC">
            <w:pPr>
              <w:rPr>
                <w:color w:val="FF0000"/>
              </w:rPr>
            </w:pPr>
            <w:r>
              <w:rPr>
                <w:rFonts w:hint="eastAsia"/>
                <w:color w:val="FF0000"/>
              </w:rPr>
              <w:t>⑨</w:t>
            </w:r>
            <w:r w:rsidRPr="001171B7">
              <w:rPr>
                <w:rFonts w:hint="eastAsia"/>
                <w:color w:val="FF0000"/>
              </w:rPr>
              <w:t>電気料金の支出が上がっているとの報告が管理会社からあった。理事長から第１１期の理事会にてエフビットから東京電力へ電力会社変更の検討可否を確認したいとの報告があった。</w:t>
            </w:r>
          </w:p>
        </w:tc>
      </w:tr>
      <w:tr w:rsidR="00E20D71" w:rsidRPr="004B6B71" w14:paraId="7981763C" w14:textId="77777777" w:rsidTr="00E20D71">
        <w:trPr>
          <w:trHeight w:val="720"/>
        </w:trPr>
        <w:tc>
          <w:tcPr>
            <w:tcW w:w="9633" w:type="dxa"/>
          </w:tcPr>
          <w:p w14:paraId="699E5075" w14:textId="2CA1001F" w:rsidR="00E20D71" w:rsidRDefault="001171B7" w:rsidP="00E20D71">
            <w:pPr>
              <w:rPr>
                <w:color w:val="FF0000"/>
              </w:rPr>
            </w:pPr>
            <w:r>
              <w:rPr>
                <w:rFonts w:hint="eastAsia"/>
                <w:color w:val="FF0000"/>
              </w:rPr>
              <w:t>⑩</w:t>
            </w:r>
            <w:r w:rsidR="00E20D71">
              <w:rPr>
                <w:rFonts w:hint="eastAsia"/>
              </w:rPr>
              <w:t>１２月末までを期限として、所有者による処分実施の申し出を依頼していた自転車置場３４番について、特段の申し出はなかったことから、組合負担での粗大ゴミとしての処分を実施する</w:t>
            </w:r>
            <w:r w:rsidR="00DB6CDF" w:rsidRPr="00DB6CDF">
              <w:rPr>
                <w:rFonts w:hint="eastAsia"/>
                <w:color w:val="FF0000"/>
              </w:rPr>
              <w:t>事</w:t>
            </w:r>
            <w:r w:rsidR="00E20D71">
              <w:rPr>
                <w:rFonts w:hint="eastAsia"/>
              </w:rPr>
              <w:t>とし、手配を管理会社に依頼した。</w:t>
            </w:r>
          </w:p>
        </w:tc>
      </w:tr>
      <w:tr w:rsidR="00E20D71" w:rsidRPr="004B6B71" w14:paraId="7BD90C5D" w14:textId="77777777" w:rsidTr="00E20D71">
        <w:trPr>
          <w:trHeight w:val="440"/>
        </w:trPr>
        <w:tc>
          <w:tcPr>
            <w:tcW w:w="9633" w:type="dxa"/>
          </w:tcPr>
          <w:p w14:paraId="2AF45E79" w14:textId="744DE1CF" w:rsidR="00E20D71" w:rsidRDefault="001171B7" w:rsidP="00E20D71">
            <w:pPr>
              <w:rPr>
                <w:color w:val="FF0000"/>
              </w:rPr>
            </w:pPr>
            <w:r>
              <w:rPr>
                <w:rFonts w:hint="eastAsia"/>
                <w:color w:val="FF0000"/>
              </w:rPr>
              <w:t>⑪</w:t>
            </w:r>
            <w:r w:rsidR="00E20D71" w:rsidRPr="00B318FC">
              <w:rPr>
                <w:rFonts w:hint="eastAsia"/>
                <w:color w:val="FF0000"/>
              </w:rPr>
              <w:t>１１０６号室</w:t>
            </w:r>
            <w:r w:rsidR="00E20D71">
              <w:rPr>
                <w:rFonts w:hint="eastAsia"/>
                <w:color w:val="FF0000"/>
              </w:rPr>
              <w:t>の</w:t>
            </w:r>
            <w:r w:rsidR="00E20D71" w:rsidRPr="00B318FC">
              <w:rPr>
                <w:rFonts w:hint="eastAsia"/>
                <w:color w:val="FF0000"/>
              </w:rPr>
              <w:t>メールボックス</w:t>
            </w:r>
            <w:r w:rsidR="00E20D71">
              <w:rPr>
                <w:rFonts w:hint="eastAsia"/>
                <w:color w:val="FF0000"/>
              </w:rPr>
              <w:t>の</w:t>
            </w:r>
            <w:r w:rsidR="00E20D71" w:rsidRPr="00B318FC">
              <w:rPr>
                <w:rFonts w:hint="eastAsia"/>
                <w:color w:val="FF0000"/>
              </w:rPr>
              <w:t>破損については</w:t>
            </w:r>
            <w:r w:rsidR="00E20D71">
              <w:rPr>
                <w:rFonts w:hint="eastAsia"/>
                <w:color w:val="FF0000"/>
              </w:rPr>
              <w:t>、理事長が見た限りは宅配物が溜まっている形跡は無く、</w:t>
            </w:r>
            <w:r w:rsidR="00E20D71" w:rsidRPr="00B318FC">
              <w:rPr>
                <w:rFonts w:hint="eastAsia"/>
                <w:color w:val="FF0000"/>
              </w:rPr>
              <w:t>破損</w:t>
            </w:r>
            <w:r w:rsidR="00E20D71">
              <w:rPr>
                <w:rFonts w:hint="eastAsia"/>
                <w:color w:val="FF0000"/>
              </w:rPr>
              <w:t>状況が聞き取り出来ていなく内容</w:t>
            </w:r>
            <w:r w:rsidR="00E20D71" w:rsidRPr="00B318FC">
              <w:rPr>
                <w:rFonts w:hint="eastAsia"/>
                <w:color w:val="FF0000"/>
              </w:rPr>
              <w:t>不明の為、理事会で</w:t>
            </w:r>
            <w:r w:rsidR="00E20D71">
              <w:rPr>
                <w:rFonts w:hint="eastAsia"/>
                <w:color w:val="FF0000"/>
              </w:rPr>
              <w:t>判断</w:t>
            </w:r>
            <w:r w:rsidR="00E20D71" w:rsidRPr="00B318FC">
              <w:rPr>
                <w:rFonts w:hint="eastAsia"/>
                <w:color w:val="FF0000"/>
              </w:rPr>
              <w:t>が出来ず。</w:t>
            </w:r>
          </w:p>
        </w:tc>
      </w:tr>
      <w:tr w:rsidR="00E20D71" w:rsidRPr="004B6B71" w14:paraId="42406B8B" w14:textId="77777777" w:rsidTr="00E20D71">
        <w:trPr>
          <w:trHeight w:val="750"/>
        </w:trPr>
        <w:tc>
          <w:tcPr>
            <w:tcW w:w="9633" w:type="dxa"/>
          </w:tcPr>
          <w:p w14:paraId="37075FD2" w14:textId="77777777" w:rsidR="00E20D71" w:rsidRDefault="001171B7" w:rsidP="00E20D71">
            <w:pPr>
              <w:rPr>
                <w:color w:val="FF0000"/>
              </w:rPr>
            </w:pPr>
            <w:r>
              <w:rPr>
                <w:rFonts w:hint="eastAsia"/>
                <w:color w:val="FF0000"/>
              </w:rPr>
              <w:t>⑫</w:t>
            </w:r>
            <w:r w:rsidR="00E20D71">
              <w:rPr>
                <w:rFonts w:hint="eastAsia"/>
                <w:color w:val="FF0000"/>
              </w:rPr>
              <w:t>７０１</w:t>
            </w:r>
            <w:r w:rsidR="00E20D71" w:rsidRPr="00B318FC">
              <w:rPr>
                <w:rFonts w:hint="eastAsia"/>
                <w:color w:val="FF0000"/>
              </w:rPr>
              <w:t>号</w:t>
            </w:r>
            <w:r w:rsidR="00E20D71">
              <w:rPr>
                <w:rFonts w:hint="eastAsia"/>
                <w:color w:val="FF0000"/>
              </w:rPr>
              <w:t>室の方が</w:t>
            </w:r>
            <w:r w:rsidR="00E20D71" w:rsidRPr="00B318FC">
              <w:rPr>
                <w:rFonts w:hint="eastAsia"/>
                <w:color w:val="FF0000"/>
              </w:rPr>
              <w:t>新規で自転車置場を契約したが、購入した自転車タイルがラックに収まらず応急措置について</w:t>
            </w:r>
            <w:r w:rsidR="00E20D71">
              <w:rPr>
                <w:rFonts w:hint="eastAsia"/>
                <w:color w:val="FF0000"/>
              </w:rPr>
              <w:t>、理事長に相談したいとあ</w:t>
            </w:r>
            <w:r w:rsidR="00117F8D">
              <w:rPr>
                <w:rFonts w:hint="eastAsia"/>
                <w:color w:val="FF0000"/>
              </w:rPr>
              <w:t>っ</w:t>
            </w:r>
            <w:r w:rsidR="00E20D71">
              <w:rPr>
                <w:rFonts w:hint="eastAsia"/>
                <w:color w:val="FF0000"/>
              </w:rPr>
              <w:t>たが、自転車タイヤがラックにギリギリ入った。（自転車置場８７番）自転車担当理事（理事長）の方で自転車置き場の状況を確認する事とした。</w:t>
            </w:r>
          </w:p>
          <w:p w14:paraId="3AAAB722" w14:textId="3A53AC57" w:rsidR="003B3DAC" w:rsidRPr="00B318FC" w:rsidRDefault="003B3DAC" w:rsidP="00E20D71">
            <w:pPr>
              <w:rPr>
                <w:color w:val="FF0000"/>
              </w:rPr>
            </w:pPr>
          </w:p>
        </w:tc>
      </w:tr>
    </w:tbl>
    <w:p w14:paraId="72D42929" w14:textId="5806ECA8" w:rsidR="000B42C0" w:rsidRDefault="000B42C0" w:rsidP="00802A99">
      <w:pPr>
        <w:rPr>
          <w:b/>
          <w:u w:val="single"/>
        </w:rPr>
      </w:pPr>
    </w:p>
    <w:p w14:paraId="27E70316" w14:textId="77777777" w:rsidR="00842737" w:rsidRDefault="00842737" w:rsidP="00802A99">
      <w:pPr>
        <w:rPr>
          <w:b/>
          <w:u w:val="single"/>
        </w:rPr>
      </w:pPr>
    </w:p>
    <w:p w14:paraId="768DF9FA" w14:textId="77777777" w:rsidR="000B42C0" w:rsidRPr="004759AA" w:rsidRDefault="000B42C0" w:rsidP="00802A99">
      <w:pPr>
        <w:rPr>
          <w:b/>
          <w:u w:val="single"/>
        </w:rPr>
      </w:pPr>
    </w:p>
    <w:p w14:paraId="751F17F1" w14:textId="33E50A38" w:rsidR="004A1268" w:rsidRPr="00DB4AA5" w:rsidRDefault="00611DB1" w:rsidP="009E1C4F">
      <w:pPr>
        <w:tabs>
          <w:tab w:val="left" w:pos="345"/>
        </w:tabs>
      </w:pPr>
      <w:r w:rsidRPr="00DB4AA5">
        <w:rPr>
          <w:rFonts w:hint="eastAsia"/>
        </w:rPr>
        <w:t>以上、</w:t>
      </w:r>
      <w:r w:rsidR="004A1268" w:rsidRPr="00DB4AA5">
        <w:rPr>
          <w:rFonts w:hint="eastAsia"/>
        </w:rPr>
        <w:t>本議事録は</w:t>
      </w:r>
      <w:r w:rsidR="004B6B71">
        <w:rPr>
          <w:rFonts w:hint="eastAsia"/>
        </w:rPr>
        <w:t>２０２３</w:t>
      </w:r>
      <w:r w:rsidR="002D2163" w:rsidRPr="00DB4AA5">
        <w:rPr>
          <w:rFonts w:hint="eastAsia"/>
        </w:rPr>
        <w:t>年</w:t>
      </w:r>
      <w:r w:rsidR="004B6B71">
        <w:rPr>
          <w:rFonts w:hint="eastAsia"/>
        </w:rPr>
        <w:t>１</w:t>
      </w:r>
      <w:r w:rsidR="002D2163" w:rsidRPr="00DB4AA5">
        <w:rPr>
          <w:rFonts w:hint="eastAsia"/>
        </w:rPr>
        <w:t>月</w:t>
      </w:r>
      <w:r w:rsidR="000B42C0">
        <w:rPr>
          <w:rFonts w:hint="eastAsia"/>
        </w:rPr>
        <w:t>８</w:t>
      </w:r>
      <w:r w:rsidR="001F203A">
        <w:rPr>
          <w:rFonts w:hint="eastAsia"/>
        </w:rPr>
        <w:t>日（日）に開催されたプレシス本厚木コンフォート管理組合第</w:t>
      </w:r>
      <w:r w:rsidR="004759AA">
        <w:rPr>
          <w:rFonts w:hint="eastAsia"/>
        </w:rPr>
        <w:t>９</w:t>
      </w:r>
      <w:r w:rsidR="001F203A">
        <w:rPr>
          <w:rFonts w:hint="eastAsia"/>
        </w:rPr>
        <w:t>期</w:t>
      </w:r>
      <w:r w:rsidR="004B6B71">
        <w:rPr>
          <w:rFonts w:hint="eastAsia"/>
        </w:rPr>
        <w:t>８</w:t>
      </w:r>
      <w:r w:rsidR="002D2163" w:rsidRPr="00DB4AA5">
        <w:rPr>
          <w:rFonts w:hint="eastAsia"/>
        </w:rPr>
        <w:t>回理事会の内容のとおりであることを認め、署名押印する。</w:t>
      </w:r>
    </w:p>
    <w:p w14:paraId="44E67109" w14:textId="009FB350" w:rsidR="004A1268" w:rsidRDefault="004A1268" w:rsidP="009E1C4F">
      <w:pPr>
        <w:tabs>
          <w:tab w:val="left" w:pos="345"/>
        </w:tabs>
      </w:pPr>
    </w:p>
    <w:p w14:paraId="73437798" w14:textId="77777777" w:rsidR="004B6B71" w:rsidRPr="00B66832" w:rsidRDefault="004B6B71" w:rsidP="009E1C4F">
      <w:pPr>
        <w:tabs>
          <w:tab w:val="left" w:pos="345"/>
        </w:tabs>
      </w:pPr>
    </w:p>
    <w:p w14:paraId="578B431B" w14:textId="77777777" w:rsidR="007C70AB" w:rsidRPr="00DB4AA5" w:rsidRDefault="00494549" w:rsidP="009E1C4F">
      <w:pPr>
        <w:tabs>
          <w:tab w:val="left" w:pos="345"/>
        </w:tabs>
      </w:pPr>
      <w:r w:rsidRPr="00DB4AA5">
        <w:rPr>
          <w:rFonts w:hint="eastAsia"/>
        </w:rPr>
        <w:t>名</w:t>
      </w:r>
      <w:r w:rsidR="002D2163" w:rsidRPr="00DB4AA5">
        <w:rPr>
          <w:rFonts w:hint="eastAsia"/>
        </w:rPr>
        <w:t xml:space="preserve">　</w:t>
      </w:r>
      <w:r w:rsidRPr="00DB4AA5">
        <w:rPr>
          <w:rFonts w:hint="eastAsia"/>
        </w:rPr>
        <w:t>称：</w:t>
      </w:r>
      <w:r w:rsidR="002D2163" w:rsidRPr="00DB4AA5">
        <w:rPr>
          <w:rFonts w:hint="eastAsia"/>
        </w:rPr>
        <w:t>プレシス本厚木コンフォート</w:t>
      </w:r>
      <w:r w:rsidR="007C70AB" w:rsidRPr="00DB4AA5">
        <w:rPr>
          <w:rFonts w:hint="eastAsia"/>
        </w:rPr>
        <w:t>管理組合</w:t>
      </w:r>
    </w:p>
    <w:p w14:paraId="149A3EAC" w14:textId="77777777" w:rsidR="00543CC8" w:rsidRPr="00DB4AA5" w:rsidRDefault="002D2163" w:rsidP="009E1C4F">
      <w:pPr>
        <w:tabs>
          <w:tab w:val="left" w:pos="345"/>
        </w:tabs>
        <w:rPr>
          <w:rFonts w:ascii="ＭＳ 明朝" w:eastAsia="ＭＳ 明朝" w:hAnsi="Century" w:cs="Times New Roman"/>
          <w:bCs/>
          <w:szCs w:val="24"/>
        </w:rPr>
      </w:pPr>
      <w:r w:rsidRPr="00DB4AA5">
        <w:rPr>
          <w:rFonts w:hint="eastAsia"/>
        </w:rPr>
        <w:t>所在地</w:t>
      </w:r>
      <w:r w:rsidR="00494549" w:rsidRPr="00DB4AA5">
        <w:rPr>
          <w:rFonts w:hint="eastAsia"/>
        </w:rPr>
        <w:t>：</w:t>
      </w:r>
      <w:r w:rsidRPr="00DB4AA5">
        <w:rPr>
          <w:rFonts w:hint="eastAsia"/>
        </w:rPr>
        <w:t>神奈川県厚木市旭町五丁目４３番１１号</w:t>
      </w:r>
    </w:p>
    <w:p w14:paraId="00FBE443" w14:textId="77777777" w:rsidR="002D2163" w:rsidRPr="00DB4AA5" w:rsidRDefault="002D2163" w:rsidP="009E1C4F">
      <w:pPr>
        <w:tabs>
          <w:tab w:val="left" w:pos="345"/>
        </w:tabs>
      </w:pPr>
    </w:p>
    <w:p w14:paraId="5A709051" w14:textId="77777777" w:rsidR="0019707E" w:rsidRPr="00DB4AA5" w:rsidRDefault="00F04D56" w:rsidP="00F04D56">
      <w:pPr>
        <w:tabs>
          <w:tab w:val="left" w:pos="345"/>
        </w:tabs>
      </w:pPr>
      <w:r w:rsidRPr="00DB4AA5">
        <w:rPr>
          <w:rFonts w:hint="eastAsia"/>
          <w:u w:val="single"/>
        </w:rPr>
        <w:t xml:space="preserve">　　　　　</w:t>
      </w:r>
      <w:r w:rsidR="00F576D8" w:rsidRPr="00DB4AA5">
        <w:rPr>
          <w:rFonts w:hint="eastAsia"/>
        </w:rPr>
        <w:t>年</w:t>
      </w:r>
      <w:r w:rsidR="00C46472" w:rsidRPr="00DB4AA5">
        <w:rPr>
          <w:rFonts w:hint="eastAsia"/>
          <w:u w:val="single"/>
        </w:rPr>
        <w:t xml:space="preserve">　　　</w:t>
      </w:r>
      <w:r w:rsidR="00F576D8" w:rsidRPr="00DB4AA5">
        <w:rPr>
          <w:rFonts w:hint="eastAsia"/>
        </w:rPr>
        <w:t>月</w:t>
      </w:r>
      <w:r w:rsidR="00F576D8" w:rsidRPr="00DB4AA5">
        <w:rPr>
          <w:rFonts w:hint="eastAsia"/>
          <w:u w:val="single"/>
        </w:rPr>
        <w:t xml:space="preserve">　</w:t>
      </w:r>
      <w:r w:rsidR="00C46472" w:rsidRPr="00DB4AA5">
        <w:rPr>
          <w:rFonts w:hint="eastAsia"/>
          <w:u w:val="single"/>
        </w:rPr>
        <w:t xml:space="preserve">　</w:t>
      </w:r>
      <w:r w:rsidR="0019707E" w:rsidRPr="00DB4AA5">
        <w:rPr>
          <w:rFonts w:hint="eastAsia"/>
          <w:u w:val="single"/>
        </w:rPr>
        <w:t xml:space="preserve">　</w:t>
      </w:r>
      <w:r w:rsidR="0019707E" w:rsidRPr="00DB4AA5">
        <w:rPr>
          <w:rFonts w:hint="eastAsia"/>
        </w:rPr>
        <w:t>日</w:t>
      </w:r>
    </w:p>
    <w:p w14:paraId="364D1CA0" w14:textId="0C57CA8C" w:rsidR="002D2163" w:rsidRDefault="002D2163" w:rsidP="009E1C4F">
      <w:pPr>
        <w:tabs>
          <w:tab w:val="left" w:pos="345"/>
        </w:tabs>
      </w:pPr>
    </w:p>
    <w:p w14:paraId="1F021E59" w14:textId="77777777" w:rsidR="00B66832" w:rsidRPr="00B66832" w:rsidRDefault="00B66832" w:rsidP="009E1C4F">
      <w:pPr>
        <w:tabs>
          <w:tab w:val="left" w:pos="345"/>
        </w:tabs>
      </w:pPr>
    </w:p>
    <w:p w14:paraId="474FE4D7" w14:textId="77777777" w:rsidR="004A1268" w:rsidRPr="00DB4AA5" w:rsidRDefault="004A1268" w:rsidP="004A1268">
      <w:pPr>
        <w:tabs>
          <w:tab w:val="left" w:pos="345"/>
        </w:tabs>
        <w:rPr>
          <w:u w:val="single"/>
        </w:rPr>
      </w:pPr>
      <w:r w:rsidRPr="00DB4AA5">
        <w:rPr>
          <w:rFonts w:hint="eastAsia"/>
        </w:rPr>
        <w:t xml:space="preserve">　　　　　　　　議事録署名人　</w:t>
      </w:r>
      <w:r w:rsidRPr="00DB4AA5">
        <w:rPr>
          <w:rFonts w:hint="eastAsia"/>
          <w:u w:val="single"/>
        </w:rPr>
        <w:t>（</w:t>
      </w:r>
      <w:r w:rsidR="00C15A3A" w:rsidRPr="00DB4AA5">
        <w:rPr>
          <w:rFonts w:hint="eastAsia"/>
          <w:kern w:val="0"/>
          <w:u w:val="single"/>
        </w:rPr>
        <w:t>議　　　長</w:t>
      </w:r>
      <w:r w:rsidRPr="00DB4AA5">
        <w:rPr>
          <w:rFonts w:hint="eastAsia"/>
          <w:u w:val="single"/>
        </w:rPr>
        <w:t>）　　　　　号室　　　　　　　　　　　　　　　　㊞</w:t>
      </w:r>
    </w:p>
    <w:p w14:paraId="5F0AE737" w14:textId="77777777" w:rsidR="00C15A3A" w:rsidRPr="00DB4AA5" w:rsidRDefault="00C15A3A" w:rsidP="004A1268">
      <w:pPr>
        <w:tabs>
          <w:tab w:val="left" w:pos="345"/>
        </w:tabs>
        <w:rPr>
          <w:u w:val="single"/>
        </w:rPr>
      </w:pPr>
    </w:p>
    <w:p w14:paraId="40552463" w14:textId="77777777" w:rsidR="004A1268" w:rsidRPr="00DB4AA5" w:rsidRDefault="004A1268" w:rsidP="009E1C4F">
      <w:pPr>
        <w:tabs>
          <w:tab w:val="left" w:pos="345"/>
        </w:tabs>
      </w:pPr>
    </w:p>
    <w:p w14:paraId="1D61CA06" w14:textId="77777777" w:rsidR="004A1268" w:rsidRPr="00DB4AA5" w:rsidRDefault="004A1268" w:rsidP="009E1C4F">
      <w:pPr>
        <w:tabs>
          <w:tab w:val="left" w:pos="345"/>
        </w:tabs>
        <w:rPr>
          <w:u w:val="single"/>
        </w:rPr>
      </w:pPr>
      <w:r w:rsidRPr="00DB4AA5">
        <w:rPr>
          <w:rFonts w:hint="eastAsia"/>
        </w:rPr>
        <w:t xml:space="preserve">　　　　　　　　議事録署名人　</w:t>
      </w:r>
      <w:r w:rsidRPr="00DB4AA5">
        <w:rPr>
          <w:rFonts w:hint="eastAsia"/>
          <w:u w:val="single"/>
        </w:rPr>
        <w:t>（区分所有者）　　　　　号室　　　　　　　　　　　　　　　　㊞</w:t>
      </w:r>
    </w:p>
    <w:sectPr w:rsidR="004A1268" w:rsidRPr="00DB4AA5" w:rsidSect="0086631F">
      <w:footerReference w:type="default" r:id="rId8"/>
      <w:pgSz w:w="11906" w:h="16838" w:code="9"/>
      <w:pgMar w:top="1134" w:right="1134" w:bottom="1134" w:left="1134" w:header="851" w:footer="227"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BC9D2" w14:textId="77777777" w:rsidR="00591C95" w:rsidRDefault="00591C95" w:rsidP="00AB5604">
      <w:r>
        <w:separator/>
      </w:r>
    </w:p>
  </w:endnote>
  <w:endnote w:type="continuationSeparator" w:id="0">
    <w:p w14:paraId="37D499B1" w14:textId="77777777" w:rsidR="00591C95" w:rsidRDefault="00591C95" w:rsidP="00AB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AnsiTheme="minorEastAsia"/>
      </w:rPr>
      <w:id w:val="-252984275"/>
      <w:docPartObj>
        <w:docPartGallery w:val="Page Numbers (Bottom of Page)"/>
        <w:docPartUnique/>
      </w:docPartObj>
    </w:sdtPr>
    <w:sdtEndPr>
      <w:rPr>
        <w:rFonts w:cs="Times New Roman"/>
      </w:rPr>
    </w:sdtEndPr>
    <w:sdtContent>
      <w:sdt>
        <w:sdtPr>
          <w:rPr>
            <w:rFonts w:hAnsiTheme="minorEastAsia"/>
          </w:rPr>
          <w:id w:val="-1669238322"/>
          <w:docPartObj>
            <w:docPartGallery w:val="Page Numbers (Top of Page)"/>
            <w:docPartUnique/>
          </w:docPartObj>
        </w:sdtPr>
        <w:sdtEndPr>
          <w:rPr>
            <w:rFonts w:cs="Times New Roman"/>
          </w:rPr>
        </w:sdtEndPr>
        <w:sdtContent>
          <w:p w14:paraId="1E20CEA1" w14:textId="5D345FD3" w:rsidR="00924626" w:rsidRPr="00BE19D2" w:rsidRDefault="00924626">
            <w:pPr>
              <w:pStyle w:val="a5"/>
              <w:jc w:val="center"/>
              <w:rPr>
                <w:rFonts w:hAnsiTheme="minorEastAsia" w:cs="Times New Roman"/>
              </w:rPr>
            </w:pPr>
            <w:r w:rsidRPr="00BE19D2">
              <w:rPr>
                <w:rFonts w:hAnsiTheme="minorEastAsia"/>
                <w:lang w:val="ja-JP"/>
              </w:rPr>
              <w:t xml:space="preserve"> </w:t>
            </w:r>
            <w:r w:rsidRPr="00BE19D2">
              <w:rPr>
                <w:rFonts w:hAnsiTheme="minorEastAsia" w:cs="Times New Roman"/>
                <w:bCs/>
              </w:rPr>
              <w:fldChar w:fldCharType="begin"/>
            </w:r>
            <w:r w:rsidRPr="00BE19D2">
              <w:rPr>
                <w:rFonts w:hAnsiTheme="minorEastAsia" w:cs="Times New Roman"/>
                <w:bCs/>
              </w:rPr>
              <w:instrText>PAGE</w:instrText>
            </w:r>
            <w:r w:rsidRPr="00BE19D2">
              <w:rPr>
                <w:rFonts w:hAnsiTheme="minorEastAsia" w:cs="Times New Roman"/>
                <w:bCs/>
              </w:rPr>
              <w:fldChar w:fldCharType="separate"/>
            </w:r>
            <w:r w:rsidR="004B6B71">
              <w:rPr>
                <w:rFonts w:hAnsiTheme="minorEastAsia" w:cs="Times New Roman"/>
                <w:bCs/>
                <w:noProof/>
              </w:rPr>
              <w:t>3</w:t>
            </w:r>
            <w:r w:rsidRPr="00BE19D2">
              <w:rPr>
                <w:rFonts w:hAnsiTheme="minorEastAsia" w:cs="Times New Roman"/>
                <w:bCs/>
              </w:rPr>
              <w:fldChar w:fldCharType="end"/>
            </w:r>
            <w:r w:rsidRPr="00BE19D2">
              <w:rPr>
                <w:rFonts w:hAnsiTheme="minorEastAsia" w:cs="Times New Roman"/>
                <w:lang w:val="ja-JP"/>
              </w:rPr>
              <w:t xml:space="preserve"> / </w:t>
            </w:r>
            <w:r w:rsidRPr="00BE19D2">
              <w:rPr>
                <w:rFonts w:hAnsiTheme="minorEastAsia" w:cs="Times New Roman"/>
                <w:bCs/>
              </w:rPr>
              <w:fldChar w:fldCharType="begin"/>
            </w:r>
            <w:r w:rsidRPr="00BE19D2">
              <w:rPr>
                <w:rFonts w:hAnsiTheme="minorEastAsia" w:cs="Times New Roman"/>
                <w:bCs/>
              </w:rPr>
              <w:instrText>NUMPAGES</w:instrText>
            </w:r>
            <w:r w:rsidRPr="00BE19D2">
              <w:rPr>
                <w:rFonts w:hAnsiTheme="minorEastAsia" w:cs="Times New Roman"/>
                <w:bCs/>
              </w:rPr>
              <w:fldChar w:fldCharType="separate"/>
            </w:r>
            <w:r w:rsidR="004B6B71">
              <w:rPr>
                <w:rFonts w:hAnsiTheme="minorEastAsia" w:cs="Times New Roman"/>
                <w:bCs/>
                <w:noProof/>
              </w:rPr>
              <w:t>3</w:t>
            </w:r>
            <w:r w:rsidRPr="00BE19D2">
              <w:rPr>
                <w:rFonts w:hAnsiTheme="minorEastAsia" w:cs="Times New Roman"/>
                <w:bCs/>
              </w:rPr>
              <w:fldChar w:fldCharType="end"/>
            </w:r>
          </w:p>
        </w:sdtContent>
      </w:sdt>
    </w:sdtContent>
  </w:sdt>
  <w:p w14:paraId="6BA3BFFE" w14:textId="77777777" w:rsidR="00924626" w:rsidRDefault="00924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43821" w14:textId="77777777" w:rsidR="00591C95" w:rsidRDefault="00591C95" w:rsidP="00AB5604">
      <w:r>
        <w:separator/>
      </w:r>
    </w:p>
  </w:footnote>
  <w:footnote w:type="continuationSeparator" w:id="0">
    <w:p w14:paraId="3B0F0F71" w14:textId="77777777" w:rsidR="00591C95" w:rsidRDefault="00591C95" w:rsidP="00AB5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63DB"/>
    <w:multiLevelType w:val="hybridMultilevel"/>
    <w:tmpl w:val="F9EEBCEA"/>
    <w:lvl w:ilvl="0" w:tplc="D46E1B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867EF"/>
    <w:multiLevelType w:val="hybridMultilevel"/>
    <w:tmpl w:val="FF4C9736"/>
    <w:lvl w:ilvl="0" w:tplc="85F8E3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157D0E"/>
    <w:multiLevelType w:val="hybridMultilevel"/>
    <w:tmpl w:val="CF00D7CA"/>
    <w:lvl w:ilvl="0" w:tplc="66E24B0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D96FAE"/>
    <w:multiLevelType w:val="hybridMultilevel"/>
    <w:tmpl w:val="785E17B2"/>
    <w:lvl w:ilvl="0" w:tplc="AE30E1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A33297"/>
    <w:multiLevelType w:val="hybridMultilevel"/>
    <w:tmpl w:val="07E087E6"/>
    <w:lvl w:ilvl="0" w:tplc="1722D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A51904"/>
    <w:multiLevelType w:val="hybridMultilevel"/>
    <w:tmpl w:val="37563EA8"/>
    <w:lvl w:ilvl="0" w:tplc="3C2A71F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7B3215"/>
    <w:multiLevelType w:val="hybridMultilevel"/>
    <w:tmpl w:val="F8EE5B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E44B85"/>
    <w:multiLevelType w:val="hybridMultilevel"/>
    <w:tmpl w:val="97C84C82"/>
    <w:lvl w:ilvl="0" w:tplc="886AB0EA">
      <w:start w:val="1"/>
      <w:numFmt w:val="bullet"/>
      <w:pStyle w:val="2"/>
      <w:lvlText w:val=""/>
      <w:lvlJc w:val="left"/>
      <w:pPr>
        <w:ind w:left="567" w:hanging="283"/>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8" w15:restartNumberingAfterBreak="0">
    <w:nsid w:val="4F621614"/>
    <w:multiLevelType w:val="hybridMultilevel"/>
    <w:tmpl w:val="7BFAB0A4"/>
    <w:lvl w:ilvl="0" w:tplc="39388344">
      <w:numFmt w:val="bullet"/>
      <w:pStyle w:val="1"/>
      <w:lvlText w:val="・"/>
      <w:lvlJc w:val="left"/>
      <w:pPr>
        <w:ind w:left="4531"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FD2EB3"/>
    <w:multiLevelType w:val="hybridMultilevel"/>
    <w:tmpl w:val="63C296F6"/>
    <w:lvl w:ilvl="0" w:tplc="42CACB58">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0628886">
    <w:abstractNumId w:val="7"/>
  </w:num>
  <w:num w:numId="2" w16cid:durableId="812068188">
    <w:abstractNumId w:val="8"/>
  </w:num>
  <w:num w:numId="3" w16cid:durableId="1078556751">
    <w:abstractNumId w:val="1"/>
  </w:num>
  <w:num w:numId="4" w16cid:durableId="69665634">
    <w:abstractNumId w:val="3"/>
  </w:num>
  <w:num w:numId="5" w16cid:durableId="1243876749">
    <w:abstractNumId w:val="6"/>
  </w:num>
  <w:num w:numId="6" w16cid:durableId="209342544">
    <w:abstractNumId w:val="0"/>
  </w:num>
  <w:num w:numId="7" w16cid:durableId="1363163759">
    <w:abstractNumId w:val="2"/>
  </w:num>
  <w:num w:numId="8" w16cid:durableId="1576429706">
    <w:abstractNumId w:val="9"/>
  </w:num>
  <w:num w:numId="9" w16cid:durableId="1426076200">
    <w:abstractNumId w:val="4"/>
  </w:num>
  <w:num w:numId="10" w16cid:durableId="81344824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defaultTabStop w:val="840"/>
  <w:drawingGridHorizontalSpacing w:val="105"/>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71"/>
    <w:rsid w:val="0000037F"/>
    <w:rsid w:val="00000C0D"/>
    <w:rsid w:val="000025CC"/>
    <w:rsid w:val="000128CE"/>
    <w:rsid w:val="00014A7C"/>
    <w:rsid w:val="00015FB4"/>
    <w:rsid w:val="000169EC"/>
    <w:rsid w:val="00016DFE"/>
    <w:rsid w:val="0002326C"/>
    <w:rsid w:val="00023554"/>
    <w:rsid w:val="0002584C"/>
    <w:rsid w:val="00026E0D"/>
    <w:rsid w:val="0002705B"/>
    <w:rsid w:val="00035CEC"/>
    <w:rsid w:val="000371E9"/>
    <w:rsid w:val="00040DE5"/>
    <w:rsid w:val="00041A8A"/>
    <w:rsid w:val="00045DB7"/>
    <w:rsid w:val="00046B4F"/>
    <w:rsid w:val="00046BBF"/>
    <w:rsid w:val="0005136E"/>
    <w:rsid w:val="0005281B"/>
    <w:rsid w:val="00052C32"/>
    <w:rsid w:val="00054505"/>
    <w:rsid w:val="00054E44"/>
    <w:rsid w:val="00055424"/>
    <w:rsid w:val="00056316"/>
    <w:rsid w:val="00064A27"/>
    <w:rsid w:val="00065363"/>
    <w:rsid w:val="00065C6C"/>
    <w:rsid w:val="00067D6C"/>
    <w:rsid w:val="0007053C"/>
    <w:rsid w:val="0007249F"/>
    <w:rsid w:val="00073A28"/>
    <w:rsid w:val="00076536"/>
    <w:rsid w:val="00081953"/>
    <w:rsid w:val="00081B68"/>
    <w:rsid w:val="000837A0"/>
    <w:rsid w:val="000845C1"/>
    <w:rsid w:val="00084CB3"/>
    <w:rsid w:val="00085470"/>
    <w:rsid w:val="00087995"/>
    <w:rsid w:val="00087CE1"/>
    <w:rsid w:val="000900D7"/>
    <w:rsid w:val="00090687"/>
    <w:rsid w:val="00094A8E"/>
    <w:rsid w:val="000A096B"/>
    <w:rsid w:val="000A1E3B"/>
    <w:rsid w:val="000A4C96"/>
    <w:rsid w:val="000A6834"/>
    <w:rsid w:val="000B1068"/>
    <w:rsid w:val="000B1E39"/>
    <w:rsid w:val="000B3B1D"/>
    <w:rsid w:val="000B42C0"/>
    <w:rsid w:val="000B756E"/>
    <w:rsid w:val="000C0522"/>
    <w:rsid w:val="000C25B2"/>
    <w:rsid w:val="000C2EBE"/>
    <w:rsid w:val="000C5271"/>
    <w:rsid w:val="000C5673"/>
    <w:rsid w:val="000C708A"/>
    <w:rsid w:val="000D76E3"/>
    <w:rsid w:val="000E075C"/>
    <w:rsid w:val="000E5B86"/>
    <w:rsid w:val="000E6141"/>
    <w:rsid w:val="000F06A6"/>
    <w:rsid w:val="000F0EFE"/>
    <w:rsid w:val="000F2FB6"/>
    <w:rsid w:val="000F476C"/>
    <w:rsid w:val="000F4EF0"/>
    <w:rsid w:val="000F7D97"/>
    <w:rsid w:val="000F7F1B"/>
    <w:rsid w:val="001014F7"/>
    <w:rsid w:val="00102219"/>
    <w:rsid w:val="00104A4D"/>
    <w:rsid w:val="00104BC4"/>
    <w:rsid w:val="001067AC"/>
    <w:rsid w:val="00107B1B"/>
    <w:rsid w:val="00110269"/>
    <w:rsid w:val="001113A0"/>
    <w:rsid w:val="00112FA5"/>
    <w:rsid w:val="00113160"/>
    <w:rsid w:val="001171B7"/>
    <w:rsid w:val="00117F8D"/>
    <w:rsid w:val="001205B4"/>
    <w:rsid w:val="00120983"/>
    <w:rsid w:val="0013190A"/>
    <w:rsid w:val="00133659"/>
    <w:rsid w:val="00133A45"/>
    <w:rsid w:val="001346AB"/>
    <w:rsid w:val="00142CE8"/>
    <w:rsid w:val="00143D36"/>
    <w:rsid w:val="00145845"/>
    <w:rsid w:val="0014748C"/>
    <w:rsid w:val="0015140A"/>
    <w:rsid w:val="0015508F"/>
    <w:rsid w:val="0016096A"/>
    <w:rsid w:val="00162CE5"/>
    <w:rsid w:val="00165AFD"/>
    <w:rsid w:val="0016600B"/>
    <w:rsid w:val="00166942"/>
    <w:rsid w:val="0016727F"/>
    <w:rsid w:val="00167BE4"/>
    <w:rsid w:val="001702EA"/>
    <w:rsid w:val="00170626"/>
    <w:rsid w:val="0017103A"/>
    <w:rsid w:val="0017233B"/>
    <w:rsid w:val="00172846"/>
    <w:rsid w:val="00173C42"/>
    <w:rsid w:val="00176F17"/>
    <w:rsid w:val="001812D6"/>
    <w:rsid w:val="00184083"/>
    <w:rsid w:val="00186F24"/>
    <w:rsid w:val="00187A8E"/>
    <w:rsid w:val="00190BAA"/>
    <w:rsid w:val="00190DEE"/>
    <w:rsid w:val="00193C6B"/>
    <w:rsid w:val="001953AB"/>
    <w:rsid w:val="00196A4C"/>
    <w:rsid w:val="0019707E"/>
    <w:rsid w:val="001A06CB"/>
    <w:rsid w:val="001A1296"/>
    <w:rsid w:val="001A15BE"/>
    <w:rsid w:val="001A302D"/>
    <w:rsid w:val="001A4A51"/>
    <w:rsid w:val="001A5FCD"/>
    <w:rsid w:val="001A67E7"/>
    <w:rsid w:val="001B03A7"/>
    <w:rsid w:val="001B270F"/>
    <w:rsid w:val="001B3B6A"/>
    <w:rsid w:val="001B676F"/>
    <w:rsid w:val="001B7F87"/>
    <w:rsid w:val="001C018C"/>
    <w:rsid w:val="001C0AE9"/>
    <w:rsid w:val="001C25FF"/>
    <w:rsid w:val="001C2B3F"/>
    <w:rsid w:val="001C37FC"/>
    <w:rsid w:val="001C759A"/>
    <w:rsid w:val="001D01CB"/>
    <w:rsid w:val="001D3022"/>
    <w:rsid w:val="001D3740"/>
    <w:rsid w:val="001E107D"/>
    <w:rsid w:val="001E1E05"/>
    <w:rsid w:val="001E220E"/>
    <w:rsid w:val="001E7803"/>
    <w:rsid w:val="001F0056"/>
    <w:rsid w:val="001F203A"/>
    <w:rsid w:val="001F61C3"/>
    <w:rsid w:val="001F6DD1"/>
    <w:rsid w:val="002005C1"/>
    <w:rsid w:val="0020132D"/>
    <w:rsid w:val="002036DA"/>
    <w:rsid w:val="002059A1"/>
    <w:rsid w:val="00205FE5"/>
    <w:rsid w:val="00207064"/>
    <w:rsid w:val="002110CB"/>
    <w:rsid w:val="00215400"/>
    <w:rsid w:val="0021755E"/>
    <w:rsid w:val="00220A63"/>
    <w:rsid w:val="00220D26"/>
    <w:rsid w:val="00222D23"/>
    <w:rsid w:val="0022728E"/>
    <w:rsid w:val="00227A87"/>
    <w:rsid w:val="00230E7E"/>
    <w:rsid w:val="00234A88"/>
    <w:rsid w:val="00237D2B"/>
    <w:rsid w:val="00237F39"/>
    <w:rsid w:val="00240E7C"/>
    <w:rsid w:val="00244530"/>
    <w:rsid w:val="002454AC"/>
    <w:rsid w:val="00246CEA"/>
    <w:rsid w:val="0025134D"/>
    <w:rsid w:val="0025145A"/>
    <w:rsid w:val="002517E0"/>
    <w:rsid w:val="002517E9"/>
    <w:rsid w:val="00251A7E"/>
    <w:rsid w:val="0025398E"/>
    <w:rsid w:val="00255561"/>
    <w:rsid w:val="002571A8"/>
    <w:rsid w:val="0025754F"/>
    <w:rsid w:val="0026162B"/>
    <w:rsid w:val="00261C0A"/>
    <w:rsid w:val="00262059"/>
    <w:rsid w:val="002706D1"/>
    <w:rsid w:val="002714D7"/>
    <w:rsid w:val="002758E9"/>
    <w:rsid w:val="002772DF"/>
    <w:rsid w:val="0028144F"/>
    <w:rsid w:val="0028280C"/>
    <w:rsid w:val="00282E3E"/>
    <w:rsid w:val="00285AFA"/>
    <w:rsid w:val="00293CF9"/>
    <w:rsid w:val="0029403F"/>
    <w:rsid w:val="00294729"/>
    <w:rsid w:val="00294EB0"/>
    <w:rsid w:val="00294EF4"/>
    <w:rsid w:val="0029611D"/>
    <w:rsid w:val="00296E4F"/>
    <w:rsid w:val="002A0500"/>
    <w:rsid w:val="002A213B"/>
    <w:rsid w:val="002A5108"/>
    <w:rsid w:val="002A5324"/>
    <w:rsid w:val="002A546D"/>
    <w:rsid w:val="002A7F0F"/>
    <w:rsid w:val="002B11E3"/>
    <w:rsid w:val="002B15AE"/>
    <w:rsid w:val="002B2207"/>
    <w:rsid w:val="002B226F"/>
    <w:rsid w:val="002B3D70"/>
    <w:rsid w:val="002C1C3D"/>
    <w:rsid w:val="002C249A"/>
    <w:rsid w:val="002C686B"/>
    <w:rsid w:val="002C6A22"/>
    <w:rsid w:val="002C6C8F"/>
    <w:rsid w:val="002C7FB1"/>
    <w:rsid w:val="002D170C"/>
    <w:rsid w:val="002D2163"/>
    <w:rsid w:val="002D23BD"/>
    <w:rsid w:val="002D333E"/>
    <w:rsid w:val="002D35CD"/>
    <w:rsid w:val="002E52DC"/>
    <w:rsid w:val="002E7D1B"/>
    <w:rsid w:val="002E7D67"/>
    <w:rsid w:val="002F3023"/>
    <w:rsid w:val="002F73AE"/>
    <w:rsid w:val="0030122D"/>
    <w:rsid w:val="003101E4"/>
    <w:rsid w:val="00311150"/>
    <w:rsid w:val="00312ACE"/>
    <w:rsid w:val="003153B7"/>
    <w:rsid w:val="00322CF8"/>
    <w:rsid w:val="003241EF"/>
    <w:rsid w:val="00326859"/>
    <w:rsid w:val="00330582"/>
    <w:rsid w:val="00330BEA"/>
    <w:rsid w:val="00332A5B"/>
    <w:rsid w:val="0033780E"/>
    <w:rsid w:val="00346E8B"/>
    <w:rsid w:val="0035174D"/>
    <w:rsid w:val="00361FA2"/>
    <w:rsid w:val="003627D9"/>
    <w:rsid w:val="0036499C"/>
    <w:rsid w:val="00365DFE"/>
    <w:rsid w:val="00367898"/>
    <w:rsid w:val="003706FE"/>
    <w:rsid w:val="003719D3"/>
    <w:rsid w:val="00374052"/>
    <w:rsid w:val="0037543A"/>
    <w:rsid w:val="0037676F"/>
    <w:rsid w:val="003816DC"/>
    <w:rsid w:val="00381B26"/>
    <w:rsid w:val="00386880"/>
    <w:rsid w:val="00387485"/>
    <w:rsid w:val="00390486"/>
    <w:rsid w:val="00390BEA"/>
    <w:rsid w:val="00392AEA"/>
    <w:rsid w:val="0039636A"/>
    <w:rsid w:val="00396840"/>
    <w:rsid w:val="0039774B"/>
    <w:rsid w:val="003A00E1"/>
    <w:rsid w:val="003A2D82"/>
    <w:rsid w:val="003A3C0D"/>
    <w:rsid w:val="003B1A08"/>
    <w:rsid w:val="003B2B96"/>
    <w:rsid w:val="003B3DAC"/>
    <w:rsid w:val="003B7C26"/>
    <w:rsid w:val="003C0CCC"/>
    <w:rsid w:val="003C2DA2"/>
    <w:rsid w:val="003D2473"/>
    <w:rsid w:val="003D2BDB"/>
    <w:rsid w:val="003D6A82"/>
    <w:rsid w:val="003D79D1"/>
    <w:rsid w:val="003E09E2"/>
    <w:rsid w:val="003E12F3"/>
    <w:rsid w:val="003E5DDD"/>
    <w:rsid w:val="003E74CC"/>
    <w:rsid w:val="003F16A8"/>
    <w:rsid w:val="003F1DF7"/>
    <w:rsid w:val="003F2E26"/>
    <w:rsid w:val="003F47F8"/>
    <w:rsid w:val="003F7D33"/>
    <w:rsid w:val="0040009C"/>
    <w:rsid w:val="00403152"/>
    <w:rsid w:val="00405186"/>
    <w:rsid w:val="004104AC"/>
    <w:rsid w:val="00410D5F"/>
    <w:rsid w:val="004114FB"/>
    <w:rsid w:val="004139E8"/>
    <w:rsid w:val="0042148A"/>
    <w:rsid w:val="0042150F"/>
    <w:rsid w:val="00433383"/>
    <w:rsid w:val="00436092"/>
    <w:rsid w:val="0043795F"/>
    <w:rsid w:val="00440375"/>
    <w:rsid w:val="00441B53"/>
    <w:rsid w:val="004457F1"/>
    <w:rsid w:val="0044617B"/>
    <w:rsid w:val="0044778E"/>
    <w:rsid w:val="004569B8"/>
    <w:rsid w:val="00457FB6"/>
    <w:rsid w:val="00472874"/>
    <w:rsid w:val="004759AA"/>
    <w:rsid w:val="00481027"/>
    <w:rsid w:val="00481B6D"/>
    <w:rsid w:val="00481BA9"/>
    <w:rsid w:val="00484E64"/>
    <w:rsid w:val="00486060"/>
    <w:rsid w:val="00486316"/>
    <w:rsid w:val="0049123F"/>
    <w:rsid w:val="00494549"/>
    <w:rsid w:val="004946F8"/>
    <w:rsid w:val="00495344"/>
    <w:rsid w:val="0049563E"/>
    <w:rsid w:val="0049570A"/>
    <w:rsid w:val="004A0020"/>
    <w:rsid w:val="004A1268"/>
    <w:rsid w:val="004A1E8F"/>
    <w:rsid w:val="004A21A8"/>
    <w:rsid w:val="004A4245"/>
    <w:rsid w:val="004A48F2"/>
    <w:rsid w:val="004A4A4E"/>
    <w:rsid w:val="004B3D84"/>
    <w:rsid w:val="004B3EF0"/>
    <w:rsid w:val="004B3F97"/>
    <w:rsid w:val="004B5281"/>
    <w:rsid w:val="004B6B71"/>
    <w:rsid w:val="004B779A"/>
    <w:rsid w:val="004C00A7"/>
    <w:rsid w:val="004C3B03"/>
    <w:rsid w:val="004C6381"/>
    <w:rsid w:val="004C657E"/>
    <w:rsid w:val="004C661D"/>
    <w:rsid w:val="004D34B3"/>
    <w:rsid w:val="004D4E41"/>
    <w:rsid w:val="004D54E1"/>
    <w:rsid w:val="004D54FC"/>
    <w:rsid w:val="004D5D79"/>
    <w:rsid w:val="004D639C"/>
    <w:rsid w:val="004D7AA9"/>
    <w:rsid w:val="004D7BC9"/>
    <w:rsid w:val="004F15EB"/>
    <w:rsid w:val="004F2415"/>
    <w:rsid w:val="004F4C18"/>
    <w:rsid w:val="004F57F0"/>
    <w:rsid w:val="004F6D86"/>
    <w:rsid w:val="00500FEC"/>
    <w:rsid w:val="00501A14"/>
    <w:rsid w:val="00502D5A"/>
    <w:rsid w:val="00502EDA"/>
    <w:rsid w:val="00503725"/>
    <w:rsid w:val="0050496D"/>
    <w:rsid w:val="00504BF6"/>
    <w:rsid w:val="00507539"/>
    <w:rsid w:val="0051066A"/>
    <w:rsid w:val="00515559"/>
    <w:rsid w:val="005155AD"/>
    <w:rsid w:val="005155BC"/>
    <w:rsid w:val="00515741"/>
    <w:rsid w:val="005258B4"/>
    <w:rsid w:val="00526E6E"/>
    <w:rsid w:val="00527752"/>
    <w:rsid w:val="00533A42"/>
    <w:rsid w:val="0054033F"/>
    <w:rsid w:val="00543CC8"/>
    <w:rsid w:val="005442FB"/>
    <w:rsid w:val="00544834"/>
    <w:rsid w:val="00545671"/>
    <w:rsid w:val="005458B1"/>
    <w:rsid w:val="0054630E"/>
    <w:rsid w:val="00546BF2"/>
    <w:rsid w:val="00546E04"/>
    <w:rsid w:val="005505CE"/>
    <w:rsid w:val="00552958"/>
    <w:rsid w:val="005542AF"/>
    <w:rsid w:val="00555786"/>
    <w:rsid w:val="00556068"/>
    <w:rsid w:val="00557FB0"/>
    <w:rsid w:val="00562987"/>
    <w:rsid w:val="0056488C"/>
    <w:rsid w:val="0057129F"/>
    <w:rsid w:val="00571468"/>
    <w:rsid w:val="00573043"/>
    <w:rsid w:val="005743C4"/>
    <w:rsid w:val="00580225"/>
    <w:rsid w:val="00584DC3"/>
    <w:rsid w:val="005873DA"/>
    <w:rsid w:val="00587660"/>
    <w:rsid w:val="00591C95"/>
    <w:rsid w:val="0059428E"/>
    <w:rsid w:val="00596D94"/>
    <w:rsid w:val="005977C9"/>
    <w:rsid w:val="005A028A"/>
    <w:rsid w:val="005A069A"/>
    <w:rsid w:val="005A09F5"/>
    <w:rsid w:val="005A26FB"/>
    <w:rsid w:val="005A28A7"/>
    <w:rsid w:val="005A4AD1"/>
    <w:rsid w:val="005A5281"/>
    <w:rsid w:val="005A5329"/>
    <w:rsid w:val="005A69A9"/>
    <w:rsid w:val="005B0B12"/>
    <w:rsid w:val="005B36A7"/>
    <w:rsid w:val="005B43C4"/>
    <w:rsid w:val="005B7599"/>
    <w:rsid w:val="005C12C3"/>
    <w:rsid w:val="005C34EA"/>
    <w:rsid w:val="005D034C"/>
    <w:rsid w:val="005D2EAF"/>
    <w:rsid w:val="005D3EEB"/>
    <w:rsid w:val="005D4149"/>
    <w:rsid w:val="005E32A0"/>
    <w:rsid w:val="005E35DF"/>
    <w:rsid w:val="005E7055"/>
    <w:rsid w:val="005E77C2"/>
    <w:rsid w:val="005F43BD"/>
    <w:rsid w:val="005F449A"/>
    <w:rsid w:val="005F4F3F"/>
    <w:rsid w:val="00601D68"/>
    <w:rsid w:val="0060403E"/>
    <w:rsid w:val="006060B3"/>
    <w:rsid w:val="00610D6D"/>
    <w:rsid w:val="00611578"/>
    <w:rsid w:val="00611DB1"/>
    <w:rsid w:val="00613372"/>
    <w:rsid w:val="006137B9"/>
    <w:rsid w:val="0062083B"/>
    <w:rsid w:val="00621182"/>
    <w:rsid w:val="00622A51"/>
    <w:rsid w:val="006248DF"/>
    <w:rsid w:val="006253D1"/>
    <w:rsid w:val="0062583E"/>
    <w:rsid w:val="006273BA"/>
    <w:rsid w:val="006318FC"/>
    <w:rsid w:val="006331FC"/>
    <w:rsid w:val="00635C00"/>
    <w:rsid w:val="00636340"/>
    <w:rsid w:val="0063693A"/>
    <w:rsid w:val="00637148"/>
    <w:rsid w:val="0063762A"/>
    <w:rsid w:val="006421B0"/>
    <w:rsid w:val="006428BE"/>
    <w:rsid w:val="00642F1B"/>
    <w:rsid w:val="00644735"/>
    <w:rsid w:val="006514EF"/>
    <w:rsid w:val="00654306"/>
    <w:rsid w:val="006630DB"/>
    <w:rsid w:val="006635E6"/>
    <w:rsid w:val="00664DE3"/>
    <w:rsid w:val="00665752"/>
    <w:rsid w:val="00667217"/>
    <w:rsid w:val="006767BA"/>
    <w:rsid w:val="006771C6"/>
    <w:rsid w:val="006839A3"/>
    <w:rsid w:val="00696E2E"/>
    <w:rsid w:val="006978B0"/>
    <w:rsid w:val="006A017C"/>
    <w:rsid w:val="006A2D4D"/>
    <w:rsid w:val="006A332C"/>
    <w:rsid w:val="006A37F3"/>
    <w:rsid w:val="006A635B"/>
    <w:rsid w:val="006A68AF"/>
    <w:rsid w:val="006B0080"/>
    <w:rsid w:val="006B1FEF"/>
    <w:rsid w:val="006B21CE"/>
    <w:rsid w:val="006B3C1A"/>
    <w:rsid w:val="006C0456"/>
    <w:rsid w:val="006C1688"/>
    <w:rsid w:val="006C1F95"/>
    <w:rsid w:val="006C5964"/>
    <w:rsid w:val="006D04B5"/>
    <w:rsid w:val="006D0CEA"/>
    <w:rsid w:val="006D316C"/>
    <w:rsid w:val="006D3703"/>
    <w:rsid w:val="006D478E"/>
    <w:rsid w:val="006D5DAC"/>
    <w:rsid w:val="006D6119"/>
    <w:rsid w:val="006D7D5E"/>
    <w:rsid w:val="006E0A54"/>
    <w:rsid w:val="006E256B"/>
    <w:rsid w:val="006E2DF5"/>
    <w:rsid w:val="006E423C"/>
    <w:rsid w:val="006E44C2"/>
    <w:rsid w:val="006E4AE4"/>
    <w:rsid w:val="006E4DA4"/>
    <w:rsid w:val="006E5184"/>
    <w:rsid w:val="006F06FE"/>
    <w:rsid w:val="006F0853"/>
    <w:rsid w:val="006F24A8"/>
    <w:rsid w:val="006F6D66"/>
    <w:rsid w:val="006F76A7"/>
    <w:rsid w:val="00703AC3"/>
    <w:rsid w:val="00703D2D"/>
    <w:rsid w:val="007060A3"/>
    <w:rsid w:val="00707074"/>
    <w:rsid w:val="00707A0D"/>
    <w:rsid w:val="0071049B"/>
    <w:rsid w:val="0071494E"/>
    <w:rsid w:val="007152CD"/>
    <w:rsid w:val="0071646D"/>
    <w:rsid w:val="00717B9A"/>
    <w:rsid w:val="007216AB"/>
    <w:rsid w:val="007239FE"/>
    <w:rsid w:val="00723B14"/>
    <w:rsid w:val="007241CA"/>
    <w:rsid w:val="007258B1"/>
    <w:rsid w:val="00725909"/>
    <w:rsid w:val="0072726F"/>
    <w:rsid w:val="007274E6"/>
    <w:rsid w:val="00730D41"/>
    <w:rsid w:val="00733044"/>
    <w:rsid w:val="00735F7A"/>
    <w:rsid w:val="00737FC6"/>
    <w:rsid w:val="007474D8"/>
    <w:rsid w:val="00750744"/>
    <w:rsid w:val="007509EB"/>
    <w:rsid w:val="007516C4"/>
    <w:rsid w:val="00751C10"/>
    <w:rsid w:val="00753590"/>
    <w:rsid w:val="00755ACA"/>
    <w:rsid w:val="00760B81"/>
    <w:rsid w:val="00760FEF"/>
    <w:rsid w:val="007639F8"/>
    <w:rsid w:val="007643BB"/>
    <w:rsid w:val="0076585B"/>
    <w:rsid w:val="00770A61"/>
    <w:rsid w:val="0077129D"/>
    <w:rsid w:val="0077175C"/>
    <w:rsid w:val="00773581"/>
    <w:rsid w:val="00773AD8"/>
    <w:rsid w:val="00783162"/>
    <w:rsid w:val="0078489F"/>
    <w:rsid w:val="007860B0"/>
    <w:rsid w:val="0079294A"/>
    <w:rsid w:val="00793CD5"/>
    <w:rsid w:val="007A3C46"/>
    <w:rsid w:val="007A439E"/>
    <w:rsid w:val="007A45B3"/>
    <w:rsid w:val="007A503C"/>
    <w:rsid w:val="007A61B9"/>
    <w:rsid w:val="007A6DC3"/>
    <w:rsid w:val="007B1602"/>
    <w:rsid w:val="007B2701"/>
    <w:rsid w:val="007B3D55"/>
    <w:rsid w:val="007B7F26"/>
    <w:rsid w:val="007B7F8A"/>
    <w:rsid w:val="007C08E2"/>
    <w:rsid w:val="007C0EED"/>
    <w:rsid w:val="007C14FE"/>
    <w:rsid w:val="007C5BDA"/>
    <w:rsid w:val="007C70AB"/>
    <w:rsid w:val="007D0824"/>
    <w:rsid w:val="007D2B76"/>
    <w:rsid w:val="007D61D9"/>
    <w:rsid w:val="007E0290"/>
    <w:rsid w:val="007E5404"/>
    <w:rsid w:val="007E7BFE"/>
    <w:rsid w:val="007F27C4"/>
    <w:rsid w:val="007F5B35"/>
    <w:rsid w:val="007F7407"/>
    <w:rsid w:val="008008A1"/>
    <w:rsid w:val="00802A99"/>
    <w:rsid w:val="00802D14"/>
    <w:rsid w:val="00805BCD"/>
    <w:rsid w:val="008129D9"/>
    <w:rsid w:val="00814ED5"/>
    <w:rsid w:val="00820DC5"/>
    <w:rsid w:val="008269BA"/>
    <w:rsid w:val="008275FC"/>
    <w:rsid w:val="00827A0B"/>
    <w:rsid w:val="0083005A"/>
    <w:rsid w:val="008313B0"/>
    <w:rsid w:val="00831EBA"/>
    <w:rsid w:val="00840E34"/>
    <w:rsid w:val="00842737"/>
    <w:rsid w:val="0084321B"/>
    <w:rsid w:val="008450D2"/>
    <w:rsid w:val="00846CE5"/>
    <w:rsid w:val="00846EAB"/>
    <w:rsid w:val="008506FA"/>
    <w:rsid w:val="0085155B"/>
    <w:rsid w:val="008529B9"/>
    <w:rsid w:val="00856CAE"/>
    <w:rsid w:val="00860F36"/>
    <w:rsid w:val="00862174"/>
    <w:rsid w:val="008624A6"/>
    <w:rsid w:val="0086267F"/>
    <w:rsid w:val="00862A1F"/>
    <w:rsid w:val="00862C9F"/>
    <w:rsid w:val="00863068"/>
    <w:rsid w:val="008639CB"/>
    <w:rsid w:val="0086631F"/>
    <w:rsid w:val="00870F10"/>
    <w:rsid w:val="0087277A"/>
    <w:rsid w:val="008729E3"/>
    <w:rsid w:val="0087386B"/>
    <w:rsid w:val="008755B8"/>
    <w:rsid w:val="008757B5"/>
    <w:rsid w:val="00877995"/>
    <w:rsid w:val="008808EE"/>
    <w:rsid w:val="00881FA4"/>
    <w:rsid w:val="0088492D"/>
    <w:rsid w:val="00897B21"/>
    <w:rsid w:val="008A5D82"/>
    <w:rsid w:val="008A7E1F"/>
    <w:rsid w:val="008B2627"/>
    <w:rsid w:val="008B44DD"/>
    <w:rsid w:val="008B4C4F"/>
    <w:rsid w:val="008B6A07"/>
    <w:rsid w:val="008C1344"/>
    <w:rsid w:val="008D034C"/>
    <w:rsid w:val="008D3EB4"/>
    <w:rsid w:val="008D4535"/>
    <w:rsid w:val="008D6594"/>
    <w:rsid w:val="008D677F"/>
    <w:rsid w:val="008E239C"/>
    <w:rsid w:val="008E3A06"/>
    <w:rsid w:val="008E3EFF"/>
    <w:rsid w:val="008E5670"/>
    <w:rsid w:val="008E5B07"/>
    <w:rsid w:val="008E6136"/>
    <w:rsid w:val="008E659C"/>
    <w:rsid w:val="008F4AD8"/>
    <w:rsid w:val="008F5D74"/>
    <w:rsid w:val="008F7952"/>
    <w:rsid w:val="009008FB"/>
    <w:rsid w:val="00901B88"/>
    <w:rsid w:val="00901E71"/>
    <w:rsid w:val="0090603F"/>
    <w:rsid w:val="00912358"/>
    <w:rsid w:val="009160D9"/>
    <w:rsid w:val="009168D4"/>
    <w:rsid w:val="00920417"/>
    <w:rsid w:val="0092260F"/>
    <w:rsid w:val="0092458A"/>
    <w:rsid w:val="00924626"/>
    <w:rsid w:val="0092788E"/>
    <w:rsid w:val="00927B6D"/>
    <w:rsid w:val="00927E90"/>
    <w:rsid w:val="00927E9F"/>
    <w:rsid w:val="009307A5"/>
    <w:rsid w:val="00930DB9"/>
    <w:rsid w:val="009323BB"/>
    <w:rsid w:val="009329D8"/>
    <w:rsid w:val="00933370"/>
    <w:rsid w:val="009344DB"/>
    <w:rsid w:val="00934E50"/>
    <w:rsid w:val="0093505D"/>
    <w:rsid w:val="00940A44"/>
    <w:rsid w:val="00943A32"/>
    <w:rsid w:val="00945A57"/>
    <w:rsid w:val="00946A61"/>
    <w:rsid w:val="00953B25"/>
    <w:rsid w:val="00956492"/>
    <w:rsid w:val="00957519"/>
    <w:rsid w:val="00957E8A"/>
    <w:rsid w:val="00962457"/>
    <w:rsid w:val="00963C6D"/>
    <w:rsid w:val="0097175C"/>
    <w:rsid w:val="00974DC8"/>
    <w:rsid w:val="00977309"/>
    <w:rsid w:val="0098031C"/>
    <w:rsid w:val="00982BBB"/>
    <w:rsid w:val="0098305F"/>
    <w:rsid w:val="00983635"/>
    <w:rsid w:val="00987DD9"/>
    <w:rsid w:val="00991F2F"/>
    <w:rsid w:val="0099203C"/>
    <w:rsid w:val="009966B3"/>
    <w:rsid w:val="00996B6B"/>
    <w:rsid w:val="00997C85"/>
    <w:rsid w:val="009A323B"/>
    <w:rsid w:val="009A541B"/>
    <w:rsid w:val="009A5D3A"/>
    <w:rsid w:val="009B0C09"/>
    <w:rsid w:val="009B2238"/>
    <w:rsid w:val="009B2515"/>
    <w:rsid w:val="009B370B"/>
    <w:rsid w:val="009B49F6"/>
    <w:rsid w:val="009B4AB5"/>
    <w:rsid w:val="009B5011"/>
    <w:rsid w:val="009B5BA5"/>
    <w:rsid w:val="009B765C"/>
    <w:rsid w:val="009C0660"/>
    <w:rsid w:val="009C0E81"/>
    <w:rsid w:val="009C2E2C"/>
    <w:rsid w:val="009C3E63"/>
    <w:rsid w:val="009C563C"/>
    <w:rsid w:val="009C74FB"/>
    <w:rsid w:val="009C7B35"/>
    <w:rsid w:val="009E05C2"/>
    <w:rsid w:val="009E1C4F"/>
    <w:rsid w:val="009E2516"/>
    <w:rsid w:val="009E274A"/>
    <w:rsid w:val="009E3C4A"/>
    <w:rsid w:val="009F34EB"/>
    <w:rsid w:val="009F3628"/>
    <w:rsid w:val="009F3A95"/>
    <w:rsid w:val="009F3D3C"/>
    <w:rsid w:val="009F4B40"/>
    <w:rsid w:val="009F4D81"/>
    <w:rsid w:val="00A01F64"/>
    <w:rsid w:val="00A03230"/>
    <w:rsid w:val="00A117B6"/>
    <w:rsid w:val="00A11CFC"/>
    <w:rsid w:val="00A121D9"/>
    <w:rsid w:val="00A1348C"/>
    <w:rsid w:val="00A15B85"/>
    <w:rsid w:val="00A21098"/>
    <w:rsid w:val="00A22ACB"/>
    <w:rsid w:val="00A24211"/>
    <w:rsid w:val="00A27711"/>
    <w:rsid w:val="00A31741"/>
    <w:rsid w:val="00A33208"/>
    <w:rsid w:val="00A33712"/>
    <w:rsid w:val="00A34C6F"/>
    <w:rsid w:val="00A370F5"/>
    <w:rsid w:val="00A40158"/>
    <w:rsid w:val="00A40AAE"/>
    <w:rsid w:val="00A453D3"/>
    <w:rsid w:val="00A45565"/>
    <w:rsid w:val="00A464F9"/>
    <w:rsid w:val="00A474C6"/>
    <w:rsid w:val="00A5143E"/>
    <w:rsid w:val="00A54AA9"/>
    <w:rsid w:val="00A5540E"/>
    <w:rsid w:val="00A555C8"/>
    <w:rsid w:val="00A57E67"/>
    <w:rsid w:val="00A61299"/>
    <w:rsid w:val="00A62791"/>
    <w:rsid w:val="00A62D44"/>
    <w:rsid w:val="00A63680"/>
    <w:rsid w:val="00A64177"/>
    <w:rsid w:val="00A6736B"/>
    <w:rsid w:val="00A7112F"/>
    <w:rsid w:val="00A71366"/>
    <w:rsid w:val="00A71835"/>
    <w:rsid w:val="00A71940"/>
    <w:rsid w:val="00A725DE"/>
    <w:rsid w:val="00A730C9"/>
    <w:rsid w:val="00A84A5E"/>
    <w:rsid w:val="00A862D3"/>
    <w:rsid w:val="00A87541"/>
    <w:rsid w:val="00A8762E"/>
    <w:rsid w:val="00A900E8"/>
    <w:rsid w:val="00A906FF"/>
    <w:rsid w:val="00A93252"/>
    <w:rsid w:val="00A97202"/>
    <w:rsid w:val="00AA5F8D"/>
    <w:rsid w:val="00AB0FF4"/>
    <w:rsid w:val="00AB3261"/>
    <w:rsid w:val="00AB5604"/>
    <w:rsid w:val="00AB7CD6"/>
    <w:rsid w:val="00AC4352"/>
    <w:rsid w:val="00AC4BFF"/>
    <w:rsid w:val="00AD0BA1"/>
    <w:rsid w:val="00AD39AF"/>
    <w:rsid w:val="00AD3BE5"/>
    <w:rsid w:val="00AD44A6"/>
    <w:rsid w:val="00AD5BD6"/>
    <w:rsid w:val="00AE23DA"/>
    <w:rsid w:val="00AE3E76"/>
    <w:rsid w:val="00AE78E5"/>
    <w:rsid w:val="00AF0F50"/>
    <w:rsid w:val="00AF2403"/>
    <w:rsid w:val="00AF6728"/>
    <w:rsid w:val="00B042A3"/>
    <w:rsid w:val="00B04F16"/>
    <w:rsid w:val="00B053D6"/>
    <w:rsid w:val="00B059D4"/>
    <w:rsid w:val="00B06589"/>
    <w:rsid w:val="00B116A7"/>
    <w:rsid w:val="00B14D62"/>
    <w:rsid w:val="00B221F7"/>
    <w:rsid w:val="00B264FC"/>
    <w:rsid w:val="00B26BCA"/>
    <w:rsid w:val="00B279F6"/>
    <w:rsid w:val="00B27EB9"/>
    <w:rsid w:val="00B318FC"/>
    <w:rsid w:val="00B3228C"/>
    <w:rsid w:val="00B33E7A"/>
    <w:rsid w:val="00B35AEB"/>
    <w:rsid w:val="00B40590"/>
    <w:rsid w:val="00B408E8"/>
    <w:rsid w:val="00B41A28"/>
    <w:rsid w:val="00B4235C"/>
    <w:rsid w:val="00B42ACC"/>
    <w:rsid w:val="00B44279"/>
    <w:rsid w:val="00B52EC2"/>
    <w:rsid w:val="00B5372D"/>
    <w:rsid w:val="00B551D5"/>
    <w:rsid w:val="00B56324"/>
    <w:rsid w:val="00B56BA9"/>
    <w:rsid w:val="00B56FAA"/>
    <w:rsid w:val="00B61A4E"/>
    <w:rsid w:val="00B62E2E"/>
    <w:rsid w:val="00B6610B"/>
    <w:rsid w:val="00B66832"/>
    <w:rsid w:val="00B717B0"/>
    <w:rsid w:val="00B75AF8"/>
    <w:rsid w:val="00B82FA0"/>
    <w:rsid w:val="00B83CD1"/>
    <w:rsid w:val="00B84AB6"/>
    <w:rsid w:val="00B87F06"/>
    <w:rsid w:val="00B91137"/>
    <w:rsid w:val="00B93855"/>
    <w:rsid w:val="00B945AD"/>
    <w:rsid w:val="00B951D7"/>
    <w:rsid w:val="00B96CBB"/>
    <w:rsid w:val="00BA23EE"/>
    <w:rsid w:val="00BB09BC"/>
    <w:rsid w:val="00BB4FF2"/>
    <w:rsid w:val="00BB5157"/>
    <w:rsid w:val="00BB51EF"/>
    <w:rsid w:val="00BB52DA"/>
    <w:rsid w:val="00BB5923"/>
    <w:rsid w:val="00BC00E1"/>
    <w:rsid w:val="00BD3716"/>
    <w:rsid w:val="00BD588C"/>
    <w:rsid w:val="00BE19D2"/>
    <w:rsid w:val="00BE1EC1"/>
    <w:rsid w:val="00BE41F6"/>
    <w:rsid w:val="00BE5A35"/>
    <w:rsid w:val="00BE624B"/>
    <w:rsid w:val="00BE664F"/>
    <w:rsid w:val="00BE6D9C"/>
    <w:rsid w:val="00BF00E0"/>
    <w:rsid w:val="00BF016C"/>
    <w:rsid w:val="00BF1BE3"/>
    <w:rsid w:val="00BF2737"/>
    <w:rsid w:val="00BF38D6"/>
    <w:rsid w:val="00BF65AB"/>
    <w:rsid w:val="00BF65B7"/>
    <w:rsid w:val="00C01021"/>
    <w:rsid w:val="00C01388"/>
    <w:rsid w:val="00C0311D"/>
    <w:rsid w:val="00C05C84"/>
    <w:rsid w:val="00C06981"/>
    <w:rsid w:val="00C0717D"/>
    <w:rsid w:val="00C07C96"/>
    <w:rsid w:val="00C11C1D"/>
    <w:rsid w:val="00C11F59"/>
    <w:rsid w:val="00C15A3A"/>
    <w:rsid w:val="00C21588"/>
    <w:rsid w:val="00C21E5A"/>
    <w:rsid w:val="00C23696"/>
    <w:rsid w:val="00C24329"/>
    <w:rsid w:val="00C248DA"/>
    <w:rsid w:val="00C25265"/>
    <w:rsid w:val="00C31509"/>
    <w:rsid w:val="00C33FE7"/>
    <w:rsid w:val="00C34983"/>
    <w:rsid w:val="00C362FB"/>
    <w:rsid w:val="00C36916"/>
    <w:rsid w:val="00C438BB"/>
    <w:rsid w:val="00C4576D"/>
    <w:rsid w:val="00C46472"/>
    <w:rsid w:val="00C57B52"/>
    <w:rsid w:val="00C61D12"/>
    <w:rsid w:val="00C6256B"/>
    <w:rsid w:val="00C630A1"/>
    <w:rsid w:val="00C70D3B"/>
    <w:rsid w:val="00C81E70"/>
    <w:rsid w:val="00C8433E"/>
    <w:rsid w:val="00C86C60"/>
    <w:rsid w:val="00C873C0"/>
    <w:rsid w:val="00C90E60"/>
    <w:rsid w:val="00C92612"/>
    <w:rsid w:val="00C93812"/>
    <w:rsid w:val="00C95C63"/>
    <w:rsid w:val="00C9629A"/>
    <w:rsid w:val="00CA1A4D"/>
    <w:rsid w:val="00CA584E"/>
    <w:rsid w:val="00CA6FA4"/>
    <w:rsid w:val="00CA70AE"/>
    <w:rsid w:val="00CB10C4"/>
    <w:rsid w:val="00CB30BD"/>
    <w:rsid w:val="00CB49DC"/>
    <w:rsid w:val="00CB5943"/>
    <w:rsid w:val="00CB716C"/>
    <w:rsid w:val="00CC02B3"/>
    <w:rsid w:val="00CC123A"/>
    <w:rsid w:val="00CC26FE"/>
    <w:rsid w:val="00CC52BB"/>
    <w:rsid w:val="00CC7432"/>
    <w:rsid w:val="00CC784E"/>
    <w:rsid w:val="00CE0B79"/>
    <w:rsid w:val="00CE5D27"/>
    <w:rsid w:val="00CF12A8"/>
    <w:rsid w:val="00CF665A"/>
    <w:rsid w:val="00CF6BF3"/>
    <w:rsid w:val="00D024B9"/>
    <w:rsid w:val="00D030F6"/>
    <w:rsid w:val="00D04D6A"/>
    <w:rsid w:val="00D05183"/>
    <w:rsid w:val="00D053C8"/>
    <w:rsid w:val="00D07C1F"/>
    <w:rsid w:val="00D10799"/>
    <w:rsid w:val="00D11544"/>
    <w:rsid w:val="00D1163C"/>
    <w:rsid w:val="00D12080"/>
    <w:rsid w:val="00D1372E"/>
    <w:rsid w:val="00D13960"/>
    <w:rsid w:val="00D13EB5"/>
    <w:rsid w:val="00D1446A"/>
    <w:rsid w:val="00D211CC"/>
    <w:rsid w:val="00D26465"/>
    <w:rsid w:val="00D26FDA"/>
    <w:rsid w:val="00D32661"/>
    <w:rsid w:val="00D34688"/>
    <w:rsid w:val="00D409D9"/>
    <w:rsid w:val="00D43E68"/>
    <w:rsid w:val="00D46091"/>
    <w:rsid w:val="00D47026"/>
    <w:rsid w:val="00D47060"/>
    <w:rsid w:val="00D54087"/>
    <w:rsid w:val="00D54757"/>
    <w:rsid w:val="00D57B9A"/>
    <w:rsid w:val="00D60BA7"/>
    <w:rsid w:val="00D610A2"/>
    <w:rsid w:val="00D6250C"/>
    <w:rsid w:val="00D627F8"/>
    <w:rsid w:val="00D75109"/>
    <w:rsid w:val="00D762A0"/>
    <w:rsid w:val="00D76DA6"/>
    <w:rsid w:val="00D77F9A"/>
    <w:rsid w:val="00D83A13"/>
    <w:rsid w:val="00D841AA"/>
    <w:rsid w:val="00D84BEB"/>
    <w:rsid w:val="00D84E07"/>
    <w:rsid w:val="00D850A9"/>
    <w:rsid w:val="00D85189"/>
    <w:rsid w:val="00D85982"/>
    <w:rsid w:val="00D8609B"/>
    <w:rsid w:val="00D86CA0"/>
    <w:rsid w:val="00D922E0"/>
    <w:rsid w:val="00D93730"/>
    <w:rsid w:val="00D93F27"/>
    <w:rsid w:val="00DA064C"/>
    <w:rsid w:val="00DA5446"/>
    <w:rsid w:val="00DA6D20"/>
    <w:rsid w:val="00DB0126"/>
    <w:rsid w:val="00DB2440"/>
    <w:rsid w:val="00DB4AA5"/>
    <w:rsid w:val="00DB4AD6"/>
    <w:rsid w:val="00DB67FB"/>
    <w:rsid w:val="00DB6CDF"/>
    <w:rsid w:val="00DC0458"/>
    <w:rsid w:val="00DC15E7"/>
    <w:rsid w:val="00DC1624"/>
    <w:rsid w:val="00DC3BF4"/>
    <w:rsid w:val="00DC6969"/>
    <w:rsid w:val="00DD0464"/>
    <w:rsid w:val="00DD0F99"/>
    <w:rsid w:val="00DD1346"/>
    <w:rsid w:val="00DD2D2A"/>
    <w:rsid w:val="00DD364B"/>
    <w:rsid w:val="00DD567B"/>
    <w:rsid w:val="00DE0B34"/>
    <w:rsid w:val="00DE151C"/>
    <w:rsid w:val="00DE3F7C"/>
    <w:rsid w:val="00DE6E31"/>
    <w:rsid w:val="00DF00FD"/>
    <w:rsid w:val="00DF5CFF"/>
    <w:rsid w:val="00DF682A"/>
    <w:rsid w:val="00E009A8"/>
    <w:rsid w:val="00E069C3"/>
    <w:rsid w:val="00E1090D"/>
    <w:rsid w:val="00E1325E"/>
    <w:rsid w:val="00E14695"/>
    <w:rsid w:val="00E15A56"/>
    <w:rsid w:val="00E20D71"/>
    <w:rsid w:val="00E22B0E"/>
    <w:rsid w:val="00E26A2B"/>
    <w:rsid w:val="00E30D08"/>
    <w:rsid w:val="00E411BE"/>
    <w:rsid w:val="00E4454B"/>
    <w:rsid w:val="00E45C52"/>
    <w:rsid w:val="00E45FAF"/>
    <w:rsid w:val="00E47DBE"/>
    <w:rsid w:val="00E50EB1"/>
    <w:rsid w:val="00E51043"/>
    <w:rsid w:val="00E51B4A"/>
    <w:rsid w:val="00E5204A"/>
    <w:rsid w:val="00E54BA4"/>
    <w:rsid w:val="00E56F3D"/>
    <w:rsid w:val="00E60C59"/>
    <w:rsid w:val="00E65E80"/>
    <w:rsid w:val="00E66F6D"/>
    <w:rsid w:val="00E72B03"/>
    <w:rsid w:val="00E74EA3"/>
    <w:rsid w:val="00E77057"/>
    <w:rsid w:val="00E775CA"/>
    <w:rsid w:val="00E77626"/>
    <w:rsid w:val="00E80E9E"/>
    <w:rsid w:val="00E829B3"/>
    <w:rsid w:val="00E82C86"/>
    <w:rsid w:val="00E84931"/>
    <w:rsid w:val="00E86E6E"/>
    <w:rsid w:val="00E911C4"/>
    <w:rsid w:val="00E919D8"/>
    <w:rsid w:val="00E91E83"/>
    <w:rsid w:val="00E951B6"/>
    <w:rsid w:val="00E96053"/>
    <w:rsid w:val="00E96EA2"/>
    <w:rsid w:val="00E973C0"/>
    <w:rsid w:val="00EA532A"/>
    <w:rsid w:val="00EA58B3"/>
    <w:rsid w:val="00EA5C9C"/>
    <w:rsid w:val="00EA7620"/>
    <w:rsid w:val="00EA7AA2"/>
    <w:rsid w:val="00EB1195"/>
    <w:rsid w:val="00EB1289"/>
    <w:rsid w:val="00EB2427"/>
    <w:rsid w:val="00EB46F9"/>
    <w:rsid w:val="00EB4CD6"/>
    <w:rsid w:val="00EB4E04"/>
    <w:rsid w:val="00EB561C"/>
    <w:rsid w:val="00EB5A72"/>
    <w:rsid w:val="00EC2D06"/>
    <w:rsid w:val="00EC325F"/>
    <w:rsid w:val="00EC36CE"/>
    <w:rsid w:val="00EC3B76"/>
    <w:rsid w:val="00EC4CC9"/>
    <w:rsid w:val="00EC5D5D"/>
    <w:rsid w:val="00ED315E"/>
    <w:rsid w:val="00ED4F55"/>
    <w:rsid w:val="00ED685F"/>
    <w:rsid w:val="00EE183A"/>
    <w:rsid w:val="00EE44DE"/>
    <w:rsid w:val="00EE5619"/>
    <w:rsid w:val="00EF10CF"/>
    <w:rsid w:val="00EF3B09"/>
    <w:rsid w:val="00EF63F6"/>
    <w:rsid w:val="00EF6E04"/>
    <w:rsid w:val="00EF7CC5"/>
    <w:rsid w:val="00F03FD5"/>
    <w:rsid w:val="00F04D56"/>
    <w:rsid w:val="00F07163"/>
    <w:rsid w:val="00F130C4"/>
    <w:rsid w:val="00F160AA"/>
    <w:rsid w:val="00F20266"/>
    <w:rsid w:val="00F25C7B"/>
    <w:rsid w:val="00F34A2C"/>
    <w:rsid w:val="00F34B4B"/>
    <w:rsid w:val="00F427BA"/>
    <w:rsid w:val="00F42E73"/>
    <w:rsid w:val="00F431FE"/>
    <w:rsid w:val="00F45CF5"/>
    <w:rsid w:val="00F50D65"/>
    <w:rsid w:val="00F513A8"/>
    <w:rsid w:val="00F51657"/>
    <w:rsid w:val="00F517F7"/>
    <w:rsid w:val="00F5204A"/>
    <w:rsid w:val="00F52E43"/>
    <w:rsid w:val="00F54450"/>
    <w:rsid w:val="00F57560"/>
    <w:rsid w:val="00F576D8"/>
    <w:rsid w:val="00F57C99"/>
    <w:rsid w:val="00F62C4F"/>
    <w:rsid w:val="00F63D72"/>
    <w:rsid w:val="00F76AA1"/>
    <w:rsid w:val="00F84DD4"/>
    <w:rsid w:val="00F86B2D"/>
    <w:rsid w:val="00F870A2"/>
    <w:rsid w:val="00F926F9"/>
    <w:rsid w:val="00FA1BA1"/>
    <w:rsid w:val="00FA2A8B"/>
    <w:rsid w:val="00FA339D"/>
    <w:rsid w:val="00FA345F"/>
    <w:rsid w:val="00FA3823"/>
    <w:rsid w:val="00FA501F"/>
    <w:rsid w:val="00FA7A70"/>
    <w:rsid w:val="00FB1AED"/>
    <w:rsid w:val="00FB403E"/>
    <w:rsid w:val="00FB4185"/>
    <w:rsid w:val="00FC2427"/>
    <w:rsid w:val="00FC2BE0"/>
    <w:rsid w:val="00FC3601"/>
    <w:rsid w:val="00FC6928"/>
    <w:rsid w:val="00FC6DBF"/>
    <w:rsid w:val="00FD05FE"/>
    <w:rsid w:val="00FD1AF6"/>
    <w:rsid w:val="00FD2D09"/>
    <w:rsid w:val="00FD4690"/>
    <w:rsid w:val="00FD47D3"/>
    <w:rsid w:val="00FD7336"/>
    <w:rsid w:val="00FE2DCF"/>
    <w:rsid w:val="00FE5834"/>
    <w:rsid w:val="00FE641D"/>
    <w:rsid w:val="00FF4099"/>
    <w:rsid w:val="00FF6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BC8FC"/>
  <w15:docId w15:val="{5CFF841E-5E65-4C10-8EC8-69098551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A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604"/>
    <w:pPr>
      <w:tabs>
        <w:tab w:val="center" w:pos="4252"/>
        <w:tab w:val="right" w:pos="8504"/>
      </w:tabs>
      <w:snapToGrid w:val="0"/>
    </w:pPr>
  </w:style>
  <w:style w:type="character" w:customStyle="1" w:styleId="a4">
    <w:name w:val="ヘッダー (文字)"/>
    <w:basedOn w:val="a0"/>
    <w:link w:val="a3"/>
    <w:uiPriority w:val="99"/>
    <w:rsid w:val="00AB5604"/>
  </w:style>
  <w:style w:type="paragraph" w:styleId="a5">
    <w:name w:val="footer"/>
    <w:basedOn w:val="a"/>
    <w:link w:val="a6"/>
    <w:uiPriority w:val="99"/>
    <w:unhideWhenUsed/>
    <w:rsid w:val="00AB5604"/>
    <w:pPr>
      <w:tabs>
        <w:tab w:val="center" w:pos="4252"/>
        <w:tab w:val="right" w:pos="8504"/>
      </w:tabs>
      <w:snapToGrid w:val="0"/>
    </w:pPr>
  </w:style>
  <w:style w:type="character" w:customStyle="1" w:styleId="a6">
    <w:name w:val="フッター (文字)"/>
    <w:basedOn w:val="a0"/>
    <w:link w:val="a5"/>
    <w:uiPriority w:val="99"/>
    <w:rsid w:val="00AB5604"/>
  </w:style>
  <w:style w:type="paragraph" w:styleId="a7">
    <w:name w:val="List Paragraph"/>
    <w:basedOn w:val="a"/>
    <w:link w:val="a8"/>
    <w:uiPriority w:val="34"/>
    <w:qFormat/>
    <w:rsid w:val="00237F39"/>
    <w:pPr>
      <w:ind w:leftChars="400" w:left="840"/>
    </w:pPr>
  </w:style>
  <w:style w:type="paragraph" w:styleId="a9">
    <w:name w:val="Balloon Text"/>
    <w:basedOn w:val="a"/>
    <w:link w:val="aa"/>
    <w:uiPriority w:val="99"/>
    <w:semiHidden/>
    <w:unhideWhenUsed/>
    <w:rsid w:val="006630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30DB"/>
    <w:rPr>
      <w:rFonts w:asciiTheme="majorHAnsi" w:eastAsiaTheme="majorEastAsia" w:hAnsiTheme="majorHAnsi" w:cstheme="majorBidi"/>
      <w:sz w:val="18"/>
      <w:szCs w:val="18"/>
    </w:rPr>
  </w:style>
  <w:style w:type="table" w:styleId="ab">
    <w:name w:val="Table Grid"/>
    <w:basedOn w:val="a1"/>
    <w:uiPriority w:val="59"/>
    <w:rsid w:val="00147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semiHidden/>
    <w:rsid w:val="00B35AEB"/>
    <w:pPr>
      <w:ind w:left="1260" w:hangingChars="600" w:hanging="1260"/>
    </w:pPr>
    <w:rPr>
      <w:rFonts w:ascii="Century" w:eastAsia="ＭＳ 明朝" w:hAnsi="Century" w:cs="Times New Roman"/>
      <w:szCs w:val="24"/>
    </w:rPr>
  </w:style>
  <w:style w:type="character" w:customStyle="1" w:styleId="30">
    <w:name w:val="本文インデント 3 (文字)"/>
    <w:basedOn w:val="a0"/>
    <w:link w:val="3"/>
    <w:semiHidden/>
    <w:rsid w:val="00B35AEB"/>
    <w:rPr>
      <w:rFonts w:ascii="Century" w:eastAsia="ＭＳ 明朝" w:hAnsi="Century" w:cs="Times New Roman"/>
      <w:szCs w:val="24"/>
    </w:rPr>
  </w:style>
  <w:style w:type="paragraph" w:customStyle="1" w:styleId="1">
    <w:name w:val="スタイル1"/>
    <w:basedOn w:val="a7"/>
    <w:link w:val="10"/>
    <w:qFormat/>
    <w:rsid w:val="0054630E"/>
    <w:pPr>
      <w:numPr>
        <w:numId w:val="2"/>
      </w:numPr>
      <w:ind w:leftChars="0" w:left="284" w:hanging="284"/>
    </w:pPr>
    <w:rPr>
      <w:rFonts w:asciiTheme="minorHAnsi"/>
    </w:rPr>
  </w:style>
  <w:style w:type="paragraph" w:customStyle="1" w:styleId="2">
    <w:name w:val="スタイル2"/>
    <w:basedOn w:val="a7"/>
    <w:link w:val="20"/>
    <w:qFormat/>
    <w:rsid w:val="001E7803"/>
    <w:pPr>
      <w:numPr>
        <w:numId w:val="1"/>
      </w:numPr>
      <w:ind w:leftChars="0" w:left="0"/>
    </w:pPr>
  </w:style>
  <w:style w:type="character" w:customStyle="1" w:styleId="a8">
    <w:name w:val="リスト段落 (文字)"/>
    <w:basedOn w:val="a0"/>
    <w:link w:val="a7"/>
    <w:uiPriority w:val="34"/>
    <w:rsid w:val="0054630E"/>
  </w:style>
  <w:style w:type="character" w:customStyle="1" w:styleId="10">
    <w:name w:val="スタイル1 (文字)"/>
    <w:basedOn w:val="a8"/>
    <w:link w:val="1"/>
    <w:rsid w:val="0054630E"/>
    <w:rPr>
      <w:rFonts w:asciiTheme="minorHAnsi"/>
    </w:rPr>
  </w:style>
  <w:style w:type="character" w:customStyle="1" w:styleId="20">
    <w:name w:val="スタイル2 (文字)"/>
    <w:basedOn w:val="a8"/>
    <w:link w:val="2"/>
    <w:rsid w:val="001E7803"/>
  </w:style>
  <w:style w:type="character" w:styleId="ac">
    <w:name w:val="annotation reference"/>
    <w:basedOn w:val="a0"/>
    <w:uiPriority w:val="99"/>
    <w:semiHidden/>
    <w:unhideWhenUsed/>
    <w:rsid w:val="0017233B"/>
    <w:rPr>
      <w:sz w:val="18"/>
      <w:szCs w:val="18"/>
    </w:rPr>
  </w:style>
  <w:style w:type="paragraph" w:styleId="ad">
    <w:name w:val="annotation text"/>
    <w:basedOn w:val="a"/>
    <w:link w:val="ae"/>
    <w:uiPriority w:val="99"/>
    <w:semiHidden/>
    <w:unhideWhenUsed/>
    <w:rsid w:val="0017233B"/>
    <w:pPr>
      <w:jc w:val="left"/>
    </w:pPr>
  </w:style>
  <w:style w:type="character" w:customStyle="1" w:styleId="ae">
    <w:name w:val="コメント文字列 (文字)"/>
    <w:basedOn w:val="a0"/>
    <w:link w:val="ad"/>
    <w:uiPriority w:val="99"/>
    <w:semiHidden/>
    <w:rsid w:val="0017233B"/>
  </w:style>
  <w:style w:type="paragraph" w:styleId="af">
    <w:name w:val="annotation subject"/>
    <w:basedOn w:val="ad"/>
    <w:next w:val="ad"/>
    <w:link w:val="af0"/>
    <w:uiPriority w:val="99"/>
    <w:semiHidden/>
    <w:unhideWhenUsed/>
    <w:rsid w:val="0017233B"/>
    <w:rPr>
      <w:b/>
      <w:bCs/>
    </w:rPr>
  </w:style>
  <w:style w:type="character" w:customStyle="1" w:styleId="af0">
    <w:name w:val="コメント内容 (文字)"/>
    <w:basedOn w:val="ae"/>
    <w:link w:val="af"/>
    <w:uiPriority w:val="99"/>
    <w:semiHidden/>
    <w:rsid w:val="00172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872032">
      <w:bodyDiv w:val="1"/>
      <w:marLeft w:val="0"/>
      <w:marRight w:val="0"/>
      <w:marTop w:val="0"/>
      <w:marBottom w:val="0"/>
      <w:divBdr>
        <w:top w:val="none" w:sz="0" w:space="0" w:color="auto"/>
        <w:left w:val="none" w:sz="0" w:space="0" w:color="auto"/>
        <w:bottom w:val="none" w:sz="0" w:space="0" w:color="auto"/>
        <w:right w:val="none" w:sz="0" w:space="0" w:color="auto"/>
      </w:divBdr>
    </w:div>
    <w:div w:id="1391417982">
      <w:bodyDiv w:val="1"/>
      <w:marLeft w:val="0"/>
      <w:marRight w:val="0"/>
      <w:marTop w:val="0"/>
      <w:marBottom w:val="0"/>
      <w:divBdr>
        <w:top w:val="none" w:sz="0" w:space="0" w:color="auto"/>
        <w:left w:val="none" w:sz="0" w:space="0" w:color="auto"/>
        <w:bottom w:val="none" w:sz="0" w:space="0" w:color="auto"/>
        <w:right w:val="none" w:sz="0" w:space="0" w:color="auto"/>
      </w:divBdr>
    </w:div>
    <w:div w:id="1783183139">
      <w:bodyDiv w:val="1"/>
      <w:marLeft w:val="0"/>
      <w:marRight w:val="0"/>
      <w:marTop w:val="0"/>
      <w:marBottom w:val="0"/>
      <w:divBdr>
        <w:top w:val="none" w:sz="0" w:space="0" w:color="auto"/>
        <w:left w:val="none" w:sz="0" w:space="0" w:color="auto"/>
        <w:bottom w:val="none" w:sz="0" w:space="0" w:color="auto"/>
        <w:right w:val="none" w:sz="0" w:space="0" w:color="auto"/>
      </w:divBdr>
    </w:div>
    <w:div w:id="1942369096">
      <w:bodyDiv w:val="1"/>
      <w:marLeft w:val="0"/>
      <w:marRight w:val="0"/>
      <w:marTop w:val="0"/>
      <w:marBottom w:val="0"/>
      <w:divBdr>
        <w:top w:val="none" w:sz="0" w:space="0" w:color="auto"/>
        <w:left w:val="none" w:sz="0" w:space="0" w:color="auto"/>
        <w:bottom w:val="none" w:sz="0" w:space="0" w:color="auto"/>
        <w:right w:val="none" w:sz="0" w:space="0" w:color="auto"/>
      </w:divBdr>
    </w:div>
    <w:div w:id="2065180787">
      <w:bodyDiv w:val="1"/>
      <w:marLeft w:val="0"/>
      <w:marRight w:val="0"/>
      <w:marTop w:val="0"/>
      <w:marBottom w:val="0"/>
      <w:divBdr>
        <w:top w:val="none" w:sz="0" w:space="0" w:color="auto"/>
        <w:left w:val="none" w:sz="0" w:space="0" w:color="auto"/>
        <w:bottom w:val="none" w:sz="0" w:space="0" w:color="auto"/>
        <w:right w:val="none" w:sz="0" w:space="0" w:color="auto"/>
      </w:divBdr>
    </w:div>
    <w:div w:id="20933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4BC22-1857-4B55-8CF7-8CC953CD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1084</Words>
  <Characters>6184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Kameyama Tomohiro</dc:creator>
  <cp:lastModifiedBy>Tomohiro Kameyama</cp:lastModifiedBy>
  <cp:revision>4</cp:revision>
  <cp:lastPrinted>2023-02-21T10:15:00Z</cp:lastPrinted>
  <dcterms:created xsi:type="dcterms:W3CDTF">2023-02-21T10:11:00Z</dcterms:created>
  <dcterms:modified xsi:type="dcterms:W3CDTF">2023-02-21T10:15:00Z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33949</vt:lpwstr>
  </property>
  <property fmtid="{D5CDD505-2E9C-101B-9397-08002B2CF9AE}" pid="3" name="NXPowerLiteSettings">
    <vt:lpwstr>F74006B004C800</vt:lpwstr>
  </property>
  <property fmtid="{D5CDD505-2E9C-101B-9397-08002B2CF9AE}" pid="4" name="NXPowerLiteVersion">
    <vt:lpwstr>S6.2.13</vt:lpwstr>
  </property>
</Properties>
</file>